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3D689" w14:textId="77777777" w:rsidR="00CE5A57" w:rsidRDefault="00CE5A57">
      <w:pPr>
        <w:rPr>
          <w:rFonts w:asciiTheme="majorBidi" w:hAnsiTheme="majorBidi" w:cstheme="majorBidi"/>
          <w:b/>
          <w:bCs/>
          <w:sz w:val="24"/>
          <w:szCs w:val="24"/>
        </w:rPr>
      </w:pPr>
    </w:p>
    <w:p w14:paraId="109A0D7B" w14:textId="77777777" w:rsidR="00B91B27" w:rsidRPr="00B00B83" w:rsidRDefault="00B00B83">
      <w:pPr>
        <w:rPr>
          <w:rFonts w:asciiTheme="majorBidi" w:hAnsiTheme="majorBidi" w:cstheme="majorBidi"/>
          <w:b/>
          <w:bCs/>
          <w:sz w:val="24"/>
          <w:szCs w:val="24"/>
        </w:rPr>
      </w:pPr>
      <w:r w:rsidRPr="00B00B83">
        <w:rPr>
          <w:rFonts w:asciiTheme="majorBidi" w:hAnsiTheme="majorBidi" w:cstheme="majorBidi"/>
          <w:b/>
          <w:bCs/>
          <w:sz w:val="24"/>
          <w:szCs w:val="24"/>
        </w:rPr>
        <w:t>Terms of Reference</w:t>
      </w:r>
    </w:p>
    <w:p w14:paraId="0103D4A5" w14:textId="77777777" w:rsidR="00B00B83" w:rsidRPr="00B00B83" w:rsidRDefault="00B00B83">
      <w:pPr>
        <w:rPr>
          <w:rFonts w:asciiTheme="majorBidi" w:hAnsiTheme="majorBidi" w:cstheme="majorBidi"/>
          <w:sz w:val="24"/>
          <w:szCs w:val="24"/>
        </w:rPr>
      </w:pPr>
      <w:r w:rsidRPr="00B00B83">
        <w:rPr>
          <w:rFonts w:asciiTheme="majorBidi" w:hAnsiTheme="majorBidi" w:cstheme="majorBidi"/>
          <w:sz w:val="24"/>
          <w:szCs w:val="24"/>
        </w:rPr>
        <w:t>Sudan Joint Response 3 North Darfur Innovation Consultant For</w:t>
      </w:r>
    </w:p>
    <w:p w14:paraId="0B0170D2" w14:textId="77777777" w:rsidR="00BE0D9D" w:rsidRPr="00B00B83" w:rsidRDefault="00BE0D9D">
      <w:pPr>
        <w:rPr>
          <w:rFonts w:asciiTheme="majorBidi" w:hAnsiTheme="majorBidi" w:cstheme="majorBidi"/>
          <w:sz w:val="24"/>
          <w:szCs w:val="24"/>
        </w:rPr>
      </w:pPr>
      <w:bookmarkStart w:id="0" w:name="_GoBack"/>
      <w:r w:rsidRPr="00B00B83">
        <w:rPr>
          <w:rFonts w:asciiTheme="majorBidi" w:hAnsiTheme="majorBidi" w:cstheme="majorBidi"/>
          <w:sz w:val="24"/>
          <w:szCs w:val="24"/>
        </w:rPr>
        <w:t>Provision of Up2U Card</w:t>
      </w:r>
      <w:r w:rsidR="0005603A" w:rsidRPr="00B00B83">
        <w:rPr>
          <w:rFonts w:asciiTheme="majorBidi" w:hAnsiTheme="majorBidi" w:cstheme="majorBidi"/>
          <w:sz w:val="24"/>
          <w:szCs w:val="24"/>
        </w:rPr>
        <w:t xml:space="preserve"> North Darfur Food Security JR3 Project 2021</w:t>
      </w:r>
    </w:p>
    <w:bookmarkEnd w:id="0"/>
    <w:p w14:paraId="5151E894" w14:textId="77777777" w:rsidR="00BE0D9D" w:rsidRPr="0005603A" w:rsidRDefault="00BE0D9D" w:rsidP="0005603A">
      <w:pPr>
        <w:rPr>
          <w:rFonts w:asciiTheme="majorBidi" w:hAnsiTheme="majorBidi" w:cstheme="majorBidi"/>
          <w:sz w:val="24"/>
          <w:szCs w:val="24"/>
        </w:rPr>
      </w:pPr>
      <w:r w:rsidRPr="0005603A">
        <w:rPr>
          <w:rFonts w:asciiTheme="majorBidi" w:hAnsiTheme="majorBidi" w:cstheme="majorBidi"/>
          <w:sz w:val="24"/>
          <w:szCs w:val="24"/>
        </w:rPr>
        <w:t xml:space="preserve">Terms of reference for the </w:t>
      </w:r>
      <w:r w:rsidR="0005603A">
        <w:rPr>
          <w:rFonts w:asciiTheme="majorBidi" w:hAnsiTheme="majorBidi" w:cstheme="majorBidi"/>
          <w:sz w:val="24"/>
          <w:szCs w:val="24"/>
        </w:rPr>
        <w:t xml:space="preserve">provision of Up2U Card and </w:t>
      </w:r>
      <w:r w:rsidRPr="0005603A">
        <w:rPr>
          <w:rFonts w:asciiTheme="majorBidi" w:hAnsiTheme="majorBidi" w:cstheme="majorBidi"/>
          <w:sz w:val="24"/>
          <w:szCs w:val="24"/>
        </w:rPr>
        <w:t>training of Plan staff</w:t>
      </w:r>
      <w:r w:rsidR="0005603A">
        <w:rPr>
          <w:rFonts w:asciiTheme="majorBidi" w:hAnsiTheme="majorBidi" w:cstheme="majorBidi"/>
          <w:sz w:val="24"/>
          <w:szCs w:val="24"/>
        </w:rPr>
        <w:t>.</w:t>
      </w:r>
      <w:r w:rsidRPr="0005603A">
        <w:rPr>
          <w:rFonts w:asciiTheme="majorBidi" w:hAnsiTheme="majorBidi" w:cstheme="majorBidi"/>
          <w:sz w:val="24"/>
          <w:szCs w:val="24"/>
        </w:rPr>
        <w:t xml:space="preserve"> </w:t>
      </w:r>
    </w:p>
    <w:p w14:paraId="4E545543" w14:textId="77777777" w:rsidR="0005603A" w:rsidRDefault="0005603A">
      <w:pPr>
        <w:rPr>
          <w:rFonts w:asciiTheme="majorBidi" w:hAnsiTheme="majorBidi" w:cstheme="majorBidi"/>
          <w:sz w:val="24"/>
          <w:szCs w:val="24"/>
        </w:rPr>
      </w:pPr>
      <w:r w:rsidRPr="0005603A">
        <w:rPr>
          <w:rFonts w:asciiTheme="majorBidi" w:hAnsiTheme="majorBidi" w:cstheme="majorBidi"/>
          <w:b/>
          <w:bCs/>
          <w:sz w:val="24"/>
          <w:szCs w:val="24"/>
        </w:rPr>
        <w:t>Purpose</w:t>
      </w:r>
      <w:r w:rsidRPr="0005603A">
        <w:rPr>
          <w:rFonts w:asciiTheme="majorBidi" w:hAnsiTheme="majorBidi" w:cstheme="majorBidi"/>
          <w:sz w:val="24"/>
          <w:szCs w:val="24"/>
        </w:rPr>
        <w:t>:</w:t>
      </w:r>
      <w:r>
        <w:rPr>
          <w:rFonts w:asciiTheme="majorBidi" w:hAnsiTheme="majorBidi" w:cstheme="majorBidi"/>
          <w:sz w:val="24"/>
          <w:szCs w:val="24"/>
        </w:rPr>
        <w:t xml:space="preserve"> The purpose of the Up2U card, an electronic cash/voucher is to</w:t>
      </w:r>
      <w:r w:rsidRPr="0005603A">
        <w:rPr>
          <w:rFonts w:asciiTheme="majorBidi" w:hAnsiTheme="majorBidi" w:cstheme="majorBidi"/>
          <w:sz w:val="24"/>
          <w:szCs w:val="24"/>
        </w:rPr>
        <w:t xml:space="preserve"> improv</w:t>
      </w:r>
      <w:r>
        <w:rPr>
          <w:rFonts w:asciiTheme="majorBidi" w:hAnsiTheme="majorBidi" w:cstheme="majorBidi"/>
          <w:sz w:val="24"/>
          <w:szCs w:val="24"/>
        </w:rPr>
        <w:t>e</w:t>
      </w:r>
      <w:r w:rsidRPr="0005603A">
        <w:rPr>
          <w:rFonts w:asciiTheme="majorBidi" w:hAnsiTheme="majorBidi" w:cstheme="majorBidi"/>
          <w:sz w:val="24"/>
          <w:szCs w:val="24"/>
        </w:rPr>
        <w:t xml:space="preserve"> the provision of cash transfers using a combination of mobile phone and electronic technology. The project has 2 components: </w:t>
      </w:r>
    </w:p>
    <w:p w14:paraId="1457C542" w14:textId="77777777" w:rsidR="0005603A" w:rsidRDefault="0005603A">
      <w:pPr>
        <w:rPr>
          <w:rFonts w:asciiTheme="majorBidi" w:hAnsiTheme="majorBidi" w:cstheme="majorBidi"/>
          <w:sz w:val="24"/>
          <w:szCs w:val="24"/>
        </w:rPr>
      </w:pPr>
      <w:r w:rsidRPr="0005603A">
        <w:rPr>
          <w:rFonts w:asciiTheme="majorBidi" w:hAnsiTheme="majorBidi" w:cstheme="majorBidi"/>
          <w:sz w:val="24"/>
          <w:szCs w:val="24"/>
        </w:rPr>
        <w:t xml:space="preserve">• Provision of timely and confidential information to beneficiaries on when to redeem the </w:t>
      </w:r>
      <w:r>
        <w:rPr>
          <w:rFonts w:asciiTheme="majorBidi" w:hAnsiTheme="majorBidi" w:cstheme="majorBidi"/>
          <w:sz w:val="24"/>
          <w:szCs w:val="24"/>
        </w:rPr>
        <w:t xml:space="preserve">   </w:t>
      </w:r>
      <w:r w:rsidRPr="0005603A">
        <w:rPr>
          <w:rFonts w:asciiTheme="majorBidi" w:hAnsiTheme="majorBidi" w:cstheme="majorBidi"/>
          <w:sz w:val="24"/>
          <w:szCs w:val="24"/>
        </w:rPr>
        <w:t>vouchers through automatically generated text messages. The text messages also contain automatically generated unique identification codes to secure payments.</w:t>
      </w:r>
    </w:p>
    <w:p w14:paraId="06372742" w14:textId="77777777" w:rsidR="0005603A" w:rsidRDefault="0005603A">
      <w:pPr>
        <w:rPr>
          <w:rFonts w:asciiTheme="majorBidi" w:hAnsiTheme="majorBidi" w:cstheme="majorBidi"/>
          <w:sz w:val="24"/>
          <w:szCs w:val="24"/>
        </w:rPr>
      </w:pPr>
      <w:r w:rsidRPr="0005603A">
        <w:rPr>
          <w:rFonts w:asciiTheme="majorBidi" w:hAnsiTheme="majorBidi" w:cstheme="majorBidi"/>
          <w:sz w:val="24"/>
          <w:szCs w:val="24"/>
        </w:rPr>
        <w:t xml:space="preserve"> • Easy and safer redemption of vouchers by using a Near Field Communication system, with electronic beneficiary cards, unique identification codes and point of services (</w:t>
      </w:r>
      <w:proofErr w:type="spellStart"/>
      <w:r w:rsidRPr="0005603A">
        <w:rPr>
          <w:rFonts w:asciiTheme="majorBidi" w:hAnsiTheme="majorBidi" w:cstheme="majorBidi"/>
          <w:sz w:val="24"/>
          <w:szCs w:val="24"/>
        </w:rPr>
        <w:t>PoS</w:t>
      </w:r>
      <w:proofErr w:type="spellEnd"/>
      <w:r w:rsidRPr="0005603A">
        <w:rPr>
          <w:rFonts w:asciiTheme="majorBidi" w:hAnsiTheme="majorBidi" w:cstheme="majorBidi"/>
          <w:sz w:val="24"/>
          <w:szCs w:val="24"/>
        </w:rPr>
        <w:t>)/scanner devices (= special phones). This system</w:t>
      </w:r>
      <w:r w:rsidR="009942B1">
        <w:rPr>
          <w:rFonts w:asciiTheme="majorBidi" w:hAnsiTheme="majorBidi" w:cstheme="majorBidi"/>
          <w:sz w:val="24"/>
          <w:szCs w:val="24"/>
        </w:rPr>
        <w:t xml:space="preserve"> can also</w:t>
      </w:r>
      <w:r w:rsidRPr="0005603A">
        <w:rPr>
          <w:rFonts w:asciiTheme="majorBidi" w:hAnsiTheme="majorBidi" w:cstheme="majorBidi"/>
          <w:sz w:val="24"/>
          <w:szCs w:val="24"/>
        </w:rPr>
        <w:t xml:space="preserve"> work in areas where there i</w:t>
      </w:r>
      <w:r w:rsidR="009942B1">
        <w:rPr>
          <w:rFonts w:asciiTheme="majorBidi" w:hAnsiTheme="majorBidi" w:cstheme="majorBidi"/>
          <w:sz w:val="24"/>
          <w:szCs w:val="24"/>
        </w:rPr>
        <w:t>s</w:t>
      </w:r>
      <w:r w:rsidRPr="0005603A">
        <w:rPr>
          <w:rFonts w:asciiTheme="majorBidi" w:hAnsiTheme="majorBidi" w:cstheme="majorBidi"/>
          <w:sz w:val="24"/>
          <w:szCs w:val="24"/>
        </w:rPr>
        <w:t xml:space="preserve"> no internet. There is an online platform to monitor use of vouchers. </w:t>
      </w:r>
    </w:p>
    <w:p w14:paraId="0CE9BDE3" w14:textId="77777777" w:rsidR="00673336" w:rsidRDefault="0005603A">
      <w:pPr>
        <w:rPr>
          <w:rFonts w:asciiTheme="majorBidi" w:hAnsiTheme="majorBidi" w:cstheme="majorBidi"/>
          <w:sz w:val="24"/>
          <w:szCs w:val="24"/>
        </w:rPr>
      </w:pPr>
      <w:r w:rsidRPr="0005603A">
        <w:rPr>
          <w:rFonts w:asciiTheme="majorBidi" w:hAnsiTheme="majorBidi" w:cstheme="majorBidi"/>
          <w:b/>
          <w:bCs/>
          <w:sz w:val="24"/>
          <w:szCs w:val="24"/>
        </w:rPr>
        <w:t>The process</w:t>
      </w:r>
      <w:r w:rsidRPr="0005603A">
        <w:rPr>
          <w:rFonts w:asciiTheme="majorBidi" w:hAnsiTheme="majorBidi" w:cstheme="majorBidi"/>
          <w:sz w:val="24"/>
          <w:szCs w:val="24"/>
        </w:rPr>
        <w:t xml:space="preserve"> </w:t>
      </w:r>
    </w:p>
    <w:p w14:paraId="7E2655B3" w14:textId="77777777" w:rsidR="0005603A" w:rsidRPr="00673336" w:rsidRDefault="0005603A" w:rsidP="00673336">
      <w:pPr>
        <w:pStyle w:val="ListParagraph"/>
        <w:numPr>
          <w:ilvl w:val="0"/>
          <w:numId w:val="1"/>
        </w:numPr>
        <w:ind w:left="360" w:hanging="270"/>
        <w:rPr>
          <w:rFonts w:asciiTheme="majorBidi" w:hAnsiTheme="majorBidi" w:cstheme="majorBidi"/>
          <w:sz w:val="24"/>
          <w:szCs w:val="24"/>
        </w:rPr>
      </w:pPr>
      <w:r w:rsidRPr="00673336">
        <w:rPr>
          <w:rFonts w:asciiTheme="majorBidi" w:hAnsiTheme="majorBidi" w:cstheme="majorBidi"/>
          <w:sz w:val="24"/>
          <w:szCs w:val="24"/>
        </w:rPr>
        <w:t xml:space="preserve">Beneficiaries are provided with e-cards and simple phones; pre-selected vendors are </w:t>
      </w:r>
      <w:r w:rsidR="00673336">
        <w:rPr>
          <w:rFonts w:asciiTheme="majorBidi" w:hAnsiTheme="majorBidi" w:cstheme="majorBidi"/>
          <w:sz w:val="24"/>
          <w:szCs w:val="24"/>
        </w:rPr>
        <w:t xml:space="preserve">  </w:t>
      </w:r>
      <w:r w:rsidRPr="00673336">
        <w:rPr>
          <w:rFonts w:asciiTheme="majorBidi" w:hAnsiTheme="majorBidi" w:cstheme="majorBidi"/>
          <w:sz w:val="24"/>
          <w:szCs w:val="24"/>
        </w:rPr>
        <w:t>provided</w:t>
      </w:r>
      <w:r w:rsidR="00673336">
        <w:rPr>
          <w:rFonts w:asciiTheme="majorBidi" w:hAnsiTheme="majorBidi" w:cstheme="majorBidi"/>
          <w:sz w:val="24"/>
          <w:szCs w:val="24"/>
        </w:rPr>
        <w:t xml:space="preserve"> </w:t>
      </w:r>
      <w:r w:rsidRPr="00673336">
        <w:rPr>
          <w:rFonts w:asciiTheme="majorBidi" w:hAnsiTheme="majorBidi" w:cstheme="majorBidi"/>
          <w:sz w:val="24"/>
          <w:szCs w:val="24"/>
        </w:rPr>
        <w:t xml:space="preserve">with special phones, with NFC </w:t>
      </w:r>
      <w:proofErr w:type="gramStart"/>
      <w:r w:rsidRPr="00673336">
        <w:rPr>
          <w:rFonts w:asciiTheme="majorBidi" w:hAnsiTheme="majorBidi" w:cstheme="majorBidi"/>
          <w:sz w:val="24"/>
          <w:szCs w:val="24"/>
        </w:rPr>
        <w:t>device.(</w:t>
      </w:r>
      <w:proofErr w:type="gramEnd"/>
      <w:r w:rsidRPr="00673336">
        <w:rPr>
          <w:rFonts w:asciiTheme="majorBidi" w:hAnsiTheme="majorBidi" w:cstheme="majorBidi"/>
          <w:sz w:val="24"/>
          <w:szCs w:val="24"/>
        </w:rPr>
        <w:t xml:space="preserve"> + training)</w:t>
      </w:r>
    </w:p>
    <w:p w14:paraId="1FB2A2A0" w14:textId="77777777" w:rsidR="0005603A" w:rsidRDefault="0005603A" w:rsidP="00673336">
      <w:pPr>
        <w:ind w:left="360" w:hanging="360"/>
        <w:rPr>
          <w:rFonts w:asciiTheme="majorBidi" w:hAnsiTheme="majorBidi" w:cstheme="majorBidi"/>
          <w:sz w:val="24"/>
          <w:szCs w:val="24"/>
        </w:rPr>
      </w:pPr>
      <w:r w:rsidRPr="0005603A">
        <w:rPr>
          <w:rFonts w:asciiTheme="majorBidi" w:hAnsiTheme="majorBidi" w:cstheme="majorBidi"/>
          <w:sz w:val="24"/>
          <w:szCs w:val="24"/>
        </w:rPr>
        <w:t xml:space="preserve"> 2. </w:t>
      </w:r>
      <w:r w:rsidR="00673336">
        <w:rPr>
          <w:rFonts w:asciiTheme="majorBidi" w:hAnsiTheme="majorBidi" w:cstheme="majorBidi"/>
          <w:sz w:val="24"/>
          <w:szCs w:val="24"/>
        </w:rPr>
        <w:t xml:space="preserve"> </w:t>
      </w:r>
      <w:r w:rsidRPr="0005603A">
        <w:rPr>
          <w:rFonts w:asciiTheme="majorBidi" w:hAnsiTheme="majorBidi" w:cstheme="majorBidi"/>
          <w:sz w:val="24"/>
          <w:szCs w:val="24"/>
        </w:rPr>
        <w:t xml:space="preserve">Cards are loaded on a monthly basis via the platform with the value of the commodity voucher and beneficiaries are informed </w:t>
      </w:r>
      <w:proofErr w:type="gramStart"/>
      <w:r w:rsidRPr="0005603A">
        <w:rPr>
          <w:rFonts w:asciiTheme="majorBidi" w:hAnsiTheme="majorBidi" w:cstheme="majorBidi"/>
          <w:sz w:val="24"/>
          <w:szCs w:val="24"/>
        </w:rPr>
        <w:t xml:space="preserve">with  </w:t>
      </w:r>
      <w:proofErr w:type="spellStart"/>
      <w:r w:rsidRPr="0005603A">
        <w:rPr>
          <w:rFonts w:asciiTheme="majorBidi" w:hAnsiTheme="majorBidi" w:cstheme="majorBidi"/>
          <w:sz w:val="24"/>
          <w:szCs w:val="24"/>
        </w:rPr>
        <w:t>sms</w:t>
      </w:r>
      <w:proofErr w:type="spellEnd"/>
      <w:proofErr w:type="gramEnd"/>
      <w:r w:rsidR="009942B1">
        <w:rPr>
          <w:rFonts w:asciiTheme="majorBidi" w:hAnsiTheme="majorBidi" w:cstheme="majorBidi"/>
          <w:sz w:val="24"/>
          <w:szCs w:val="24"/>
        </w:rPr>
        <w:t xml:space="preserve"> message</w:t>
      </w:r>
      <w:r w:rsidRPr="0005603A">
        <w:rPr>
          <w:rFonts w:asciiTheme="majorBidi" w:hAnsiTheme="majorBidi" w:cstheme="majorBidi"/>
          <w:sz w:val="24"/>
          <w:szCs w:val="24"/>
        </w:rPr>
        <w:t xml:space="preserve"> that they can start redeeming vouchers and the unique pin code to be used</w:t>
      </w:r>
    </w:p>
    <w:p w14:paraId="23158B80" w14:textId="77777777" w:rsidR="0005603A" w:rsidRDefault="0005603A" w:rsidP="00673336">
      <w:pPr>
        <w:ind w:left="360" w:hanging="360"/>
        <w:rPr>
          <w:rFonts w:asciiTheme="majorBidi" w:hAnsiTheme="majorBidi" w:cstheme="majorBidi"/>
          <w:sz w:val="24"/>
          <w:szCs w:val="24"/>
        </w:rPr>
      </w:pPr>
      <w:r w:rsidRPr="0005603A">
        <w:rPr>
          <w:rFonts w:asciiTheme="majorBidi" w:hAnsiTheme="majorBidi" w:cstheme="majorBidi"/>
          <w:sz w:val="24"/>
          <w:szCs w:val="24"/>
        </w:rPr>
        <w:t xml:space="preserve">3. </w:t>
      </w:r>
      <w:r w:rsidR="00673336">
        <w:rPr>
          <w:rFonts w:asciiTheme="majorBidi" w:hAnsiTheme="majorBidi" w:cstheme="majorBidi"/>
          <w:sz w:val="24"/>
          <w:szCs w:val="24"/>
        </w:rPr>
        <w:t xml:space="preserve">  </w:t>
      </w:r>
      <w:r w:rsidRPr="0005603A">
        <w:rPr>
          <w:rFonts w:asciiTheme="majorBidi" w:hAnsiTheme="majorBidi" w:cstheme="majorBidi"/>
          <w:sz w:val="24"/>
          <w:szCs w:val="24"/>
        </w:rPr>
        <w:t>Benefic</w:t>
      </w:r>
      <w:r w:rsidR="00673336">
        <w:rPr>
          <w:rFonts w:asciiTheme="majorBidi" w:hAnsiTheme="majorBidi" w:cstheme="majorBidi"/>
          <w:sz w:val="24"/>
          <w:szCs w:val="24"/>
        </w:rPr>
        <w:t>i</w:t>
      </w:r>
      <w:r w:rsidRPr="0005603A">
        <w:rPr>
          <w:rFonts w:asciiTheme="majorBidi" w:hAnsiTheme="majorBidi" w:cstheme="majorBidi"/>
          <w:sz w:val="24"/>
          <w:szCs w:val="24"/>
        </w:rPr>
        <w:t>aries go</w:t>
      </w:r>
      <w:r w:rsidR="009942B1">
        <w:rPr>
          <w:rFonts w:asciiTheme="majorBidi" w:hAnsiTheme="majorBidi" w:cstheme="majorBidi"/>
          <w:sz w:val="24"/>
          <w:szCs w:val="24"/>
        </w:rPr>
        <w:t xml:space="preserve"> to</w:t>
      </w:r>
      <w:r w:rsidRPr="0005603A">
        <w:rPr>
          <w:rFonts w:asciiTheme="majorBidi" w:hAnsiTheme="majorBidi" w:cstheme="majorBidi"/>
          <w:sz w:val="24"/>
          <w:szCs w:val="24"/>
        </w:rPr>
        <w:t xml:space="preserve"> the shop of the pre-selected vendors, “shop” the commodities they are entitled to, swip</w:t>
      </w:r>
      <w:r w:rsidR="00673336">
        <w:rPr>
          <w:rFonts w:asciiTheme="majorBidi" w:hAnsiTheme="majorBidi" w:cstheme="majorBidi"/>
          <w:sz w:val="24"/>
          <w:szCs w:val="24"/>
        </w:rPr>
        <w:t>e</w:t>
      </w:r>
      <w:r w:rsidRPr="0005603A">
        <w:rPr>
          <w:rFonts w:asciiTheme="majorBidi" w:hAnsiTheme="majorBidi" w:cstheme="majorBidi"/>
          <w:sz w:val="24"/>
          <w:szCs w:val="24"/>
        </w:rPr>
        <w:t xml:space="preserve"> the e-card on the phone of the vendor, the vendors </w:t>
      </w:r>
      <w:proofErr w:type="gramStart"/>
      <w:r w:rsidRPr="0005603A">
        <w:rPr>
          <w:rFonts w:asciiTheme="majorBidi" w:hAnsiTheme="majorBidi" w:cstheme="majorBidi"/>
          <w:sz w:val="24"/>
          <w:szCs w:val="24"/>
        </w:rPr>
        <w:t>ticks</w:t>
      </w:r>
      <w:proofErr w:type="gramEnd"/>
      <w:r w:rsidRPr="0005603A">
        <w:rPr>
          <w:rFonts w:asciiTheme="majorBidi" w:hAnsiTheme="majorBidi" w:cstheme="majorBidi"/>
          <w:sz w:val="24"/>
          <w:szCs w:val="24"/>
        </w:rPr>
        <w:t xml:space="preserve"> the items bought, the beneficiary controls and identify him/herself using the pin sent and the vendor validates the purchase </w:t>
      </w:r>
    </w:p>
    <w:p w14:paraId="0C9569E5" w14:textId="77777777" w:rsidR="00966443" w:rsidRPr="0005603A" w:rsidRDefault="0005603A" w:rsidP="00673336">
      <w:pPr>
        <w:ind w:left="360" w:hanging="360"/>
        <w:rPr>
          <w:rFonts w:asciiTheme="majorBidi" w:hAnsiTheme="majorBidi" w:cstheme="majorBidi"/>
          <w:sz w:val="24"/>
          <w:szCs w:val="24"/>
        </w:rPr>
      </w:pPr>
      <w:r w:rsidRPr="0005603A">
        <w:rPr>
          <w:rFonts w:asciiTheme="majorBidi" w:hAnsiTheme="majorBidi" w:cstheme="majorBidi"/>
          <w:sz w:val="24"/>
          <w:szCs w:val="24"/>
        </w:rPr>
        <w:t xml:space="preserve">4. </w:t>
      </w:r>
      <w:r w:rsidR="00673336">
        <w:rPr>
          <w:rFonts w:asciiTheme="majorBidi" w:hAnsiTheme="majorBidi" w:cstheme="majorBidi"/>
          <w:sz w:val="24"/>
          <w:szCs w:val="24"/>
        </w:rPr>
        <w:t xml:space="preserve"> </w:t>
      </w:r>
      <w:r w:rsidRPr="0005603A">
        <w:rPr>
          <w:rFonts w:asciiTheme="majorBidi" w:hAnsiTheme="majorBidi" w:cstheme="majorBidi"/>
          <w:sz w:val="24"/>
          <w:szCs w:val="24"/>
        </w:rPr>
        <w:t>The phones of the vendors are brought back to the office where there is internet. On the online platform, Plan can see the use of the vouchers, do the reconciliation and pay the vendor</w:t>
      </w:r>
    </w:p>
    <w:p w14:paraId="5B0C391A" w14:textId="77777777" w:rsidR="00DF7400" w:rsidRDefault="00BE0D9D">
      <w:pPr>
        <w:rPr>
          <w:rFonts w:asciiTheme="majorBidi" w:hAnsiTheme="majorBidi" w:cstheme="majorBidi"/>
          <w:sz w:val="24"/>
          <w:szCs w:val="24"/>
        </w:rPr>
      </w:pPr>
      <w:r w:rsidRPr="00DF7400">
        <w:rPr>
          <w:rFonts w:asciiTheme="majorBidi" w:hAnsiTheme="majorBidi" w:cstheme="majorBidi"/>
          <w:b/>
          <w:bCs/>
          <w:sz w:val="24"/>
          <w:szCs w:val="24"/>
        </w:rPr>
        <w:t>Specific training o</w:t>
      </w:r>
      <w:r w:rsidR="009942B1">
        <w:rPr>
          <w:rFonts w:asciiTheme="majorBidi" w:hAnsiTheme="majorBidi" w:cstheme="majorBidi"/>
          <w:b/>
          <w:bCs/>
          <w:sz w:val="24"/>
          <w:szCs w:val="24"/>
        </w:rPr>
        <w:t>utcome</w:t>
      </w:r>
      <w:r w:rsidRPr="00DF7400">
        <w:rPr>
          <w:rFonts w:asciiTheme="majorBidi" w:hAnsiTheme="majorBidi" w:cstheme="majorBidi"/>
          <w:b/>
          <w:bCs/>
          <w:sz w:val="24"/>
          <w:szCs w:val="24"/>
        </w:rPr>
        <w:t>s:</w:t>
      </w:r>
      <w:r w:rsidRPr="0005603A">
        <w:rPr>
          <w:rFonts w:asciiTheme="majorBidi" w:hAnsiTheme="majorBidi" w:cstheme="majorBidi"/>
          <w:sz w:val="24"/>
          <w:szCs w:val="24"/>
        </w:rPr>
        <w:t xml:space="preserve"> - </w:t>
      </w:r>
    </w:p>
    <w:p w14:paraId="7EF77C26" w14:textId="77777777" w:rsidR="00DF7400" w:rsidRDefault="00BE0D9D">
      <w:pPr>
        <w:rPr>
          <w:rFonts w:asciiTheme="majorBidi" w:hAnsiTheme="majorBidi" w:cstheme="majorBidi"/>
          <w:sz w:val="24"/>
          <w:szCs w:val="24"/>
        </w:rPr>
      </w:pPr>
      <w:r w:rsidRPr="0005603A">
        <w:rPr>
          <w:rFonts w:asciiTheme="majorBidi" w:hAnsiTheme="majorBidi" w:cstheme="majorBidi"/>
          <w:sz w:val="24"/>
          <w:szCs w:val="24"/>
        </w:rPr>
        <w:t xml:space="preserve">Relevant Plan staff can extract reports on beneficiaries with outstanding balances from the </w:t>
      </w:r>
      <w:r w:rsidR="00673336">
        <w:rPr>
          <w:rFonts w:asciiTheme="majorBidi" w:hAnsiTheme="majorBidi" w:cstheme="majorBidi"/>
          <w:sz w:val="24"/>
          <w:szCs w:val="24"/>
        </w:rPr>
        <w:t xml:space="preserve">Up2U </w:t>
      </w:r>
      <w:r w:rsidRPr="0005603A">
        <w:rPr>
          <w:rFonts w:asciiTheme="majorBidi" w:hAnsiTheme="majorBidi" w:cstheme="majorBidi"/>
          <w:sz w:val="24"/>
          <w:szCs w:val="24"/>
        </w:rPr>
        <w:t xml:space="preserve">Card system </w:t>
      </w:r>
    </w:p>
    <w:p w14:paraId="7762B89C" w14:textId="77777777" w:rsidR="00DF7400" w:rsidRDefault="00BE0D9D" w:rsidP="00673336">
      <w:pPr>
        <w:rPr>
          <w:rFonts w:asciiTheme="majorBidi" w:hAnsiTheme="majorBidi" w:cstheme="majorBidi"/>
          <w:sz w:val="24"/>
          <w:szCs w:val="24"/>
        </w:rPr>
      </w:pPr>
      <w:r w:rsidRPr="0005603A">
        <w:rPr>
          <w:rFonts w:asciiTheme="majorBidi" w:hAnsiTheme="majorBidi" w:cstheme="majorBidi"/>
          <w:sz w:val="24"/>
          <w:szCs w:val="24"/>
        </w:rPr>
        <w:t xml:space="preserve">- Relevant Plan staff can extract reports and conduct analysis of the value vouchers redeemed by beneficiaries from the </w:t>
      </w:r>
      <w:r w:rsidR="00673336">
        <w:rPr>
          <w:rFonts w:asciiTheme="majorBidi" w:hAnsiTheme="majorBidi" w:cstheme="majorBidi"/>
          <w:sz w:val="24"/>
          <w:szCs w:val="24"/>
        </w:rPr>
        <w:t xml:space="preserve">Up2U </w:t>
      </w:r>
      <w:r w:rsidRPr="0005603A">
        <w:rPr>
          <w:rFonts w:asciiTheme="majorBidi" w:hAnsiTheme="majorBidi" w:cstheme="majorBidi"/>
          <w:sz w:val="24"/>
          <w:szCs w:val="24"/>
        </w:rPr>
        <w:t xml:space="preserve">Card system </w:t>
      </w:r>
    </w:p>
    <w:p w14:paraId="21512DC9" w14:textId="77777777" w:rsidR="00DF7400" w:rsidRDefault="00BE0D9D" w:rsidP="00DF7400">
      <w:pPr>
        <w:rPr>
          <w:rFonts w:asciiTheme="majorBidi" w:hAnsiTheme="majorBidi" w:cstheme="majorBidi"/>
          <w:sz w:val="24"/>
          <w:szCs w:val="24"/>
        </w:rPr>
      </w:pPr>
      <w:r w:rsidRPr="0005603A">
        <w:rPr>
          <w:rFonts w:asciiTheme="majorBidi" w:hAnsiTheme="majorBidi" w:cstheme="majorBidi"/>
          <w:sz w:val="24"/>
          <w:szCs w:val="24"/>
        </w:rPr>
        <w:t xml:space="preserve">- Relevant Plan staff can register, assign, and block beneficiaries on the </w:t>
      </w:r>
      <w:r w:rsidR="00673336">
        <w:rPr>
          <w:rFonts w:asciiTheme="majorBidi" w:hAnsiTheme="majorBidi" w:cstheme="majorBidi"/>
          <w:sz w:val="24"/>
          <w:szCs w:val="24"/>
        </w:rPr>
        <w:t xml:space="preserve">Up2U </w:t>
      </w:r>
      <w:r w:rsidRPr="0005603A">
        <w:rPr>
          <w:rFonts w:asciiTheme="majorBidi" w:hAnsiTheme="majorBidi" w:cstheme="majorBidi"/>
          <w:sz w:val="24"/>
          <w:szCs w:val="24"/>
        </w:rPr>
        <w:t xml:space="preserve">Card system. </w:t>
      </w:r>
    </w:p>
    <w:p w14:paraId="42564E43" w14:textId="77777777" w:rsidR="00673336" w:rsidRDefault="00BE0D9D" w:rsidP="00DF7400">
      <w:pPr>
        <w:rPr>
          <w:rFonts w:asciiTheme="majorBidi" w:hAnsiTheme="majorBidi" w:cstheme="majorBidi"/>
          <w:sz w:val="24"/>
          <w:szCs w:val="24"/>
        </w:rPr>
      </w:pPr>
      <w:r w:rsidRPr="0005603A">
        <w:rPr>
          <w:rFonts w:asciiTheme="majorBidi" w:hAnsiTheme="majorBidi" w:cstheme="majorBidi"/>
          <w:sz w:val="24"/>
          <w:szCs w:val="24"/>
        </w:rPr>
        <w:lastRenderedPageBreak/>
        <w:t xml:space="preserve">- Relevant Plan staff can create, assign, and load new vouchers on the </w:t>
      </w:r>
      <w:r w:rsidR="00673336">
        <w:rPr>
          <w:rFonts w:asciiTheme="majorBidi" w:hAnsiTheme="majorBidi" w:cstheme="majorBidi"/>
          <w:sz w:val="24"/>
          <w:szCs w:val="24"/>
        </w:rPr>
        <w:t>Up2U s</w:t>
      </w:r>
      <w:r w:rsidRPr="0005603A">
        <w:rPr>
          <w:rFonts w:asciiTheme="majorBidi" w:hAnsiTheme="majorBidi" w:cstheme="majorBidi"/>
          <w:sz w:val="24"/>
          <w:szCs w:val="24"/>
        </w:rPr>
        <w:t xml:space="preserve">ystem and </w:t>
      </w:r>
    </w:p>
    <w:p w14:paraId="04053CCE" w14:textId="77777777" w:rsidR="00DF7400" w:rsidRDefault="00673336" w:rsidP="00DF7400">
      <w:pPr>
        <w:rPr>
          <w:rFonts w:asciiTheme="majorBidi" w:hAnsiTheme="majorBidi" w:cstheme="majorBidi"/>
          <w:sz w:val="24"/>
          <w:szCs w:val="24"/>
        </w:rPr>
      </w:pPr>
      <w:r>
        <w:rPr>
          <w:rFonts w:asciiTheme="majorBidi" w:hAnsiTheme="majorBidi" w:cstheme="majorBidi"/>
          <w:sz w:val="24"/>
          <w:szCs w:val="24"/>
        </w:rPr>
        <w:t xml:space="preserve">  </w:t>
      </w:r>
      <w:r w:rsidR="00BE0D9D" w:rsidRPr="0005603A">
        <w:rPr>
          <w:rFonts w:asciiTheme="majorBidi" w:hAnsiTheme="majorBidi" w:cstheme="majorBidi"/>
          <w:sz w:val="24"/>
          <w:szCs w:val="24"/>
        </w:rPr>
        <w:t xml:space="preserve">the </w:t>
      </w:r>
      <w:r>
        <w:rPr>
          <w:rFonts w:asciiTheme="majorBidi" w:hAnsiTheme="majorBidi" w:cstheme="majorBidi"/>
          <w:sz w:val="24"/>
          <w:szCs w:val="24"/>
        </w:rPr>
        <w:t>Up2U C</w:t>
      </w:r>
      <w:r w:rsidR="00BE0D9D" w:rsidRPr="0005603A">
        <w:rPr>
          <w:rFonts w:asciiTheme="majorBidi" w:hAnsiTheme="majorBidi" w:cstheme="majorBidi"/>
          <w:sz w:val="24"/>
          <w:szCs w:val="24"/>
        </w:rPr>
        <w:t>ard app</w:t>
      </w:r>
      <w:r>
        <w:rPr>
          <w:rFonts w:asciiTheme="majorBidi" w:hAnsiTheme="majorBidi" w:cstheme="majorBidi"/>
          <w:sz w:val="24"/>
          <w:szCs w:val="24"/>
        </w:rPr>
        <w:t>.</w:t>
      </w:r>
    </w:p>
    <w:p w14:paraId="57FA63DB" w14:textId="77777777" w:rsidR="00DF7400" w:rsidRDefault="00BE0D9D" w:rsidP="00DF7400">
      <w:pPr>
        <w:rPr>
          <w:rFonts w:asciiTheme="majorBidi" w:hAnsiTheme="majorBidi" w:cstheme="majorBidi"/>
          <w:sz w:val="24"/>
          <w:szCs w:val="24"/>
        </w:rPr>
      </w:pPr>
      <w:r w:rsidRPr="0005603A">
        <w:rPr>
          <w:rFonts w:asciiTheme="majorBidi" w:hAnsiTheme="majorBidi" w:cstheme="majorBidi"/>
          <w:sz w:val="24"/>
          <w:szCs w:val="24"/>
        </w:rPr>
        <w:t xml:space="preserve">- Relevant Plan staff can register new traders on the </w:t>
      </w:r>
      <w:r w:rsidR="00673336">
        <w:rPr>
          <w:rFonts w:asciiTheme="majorBidi" w:hAnsiTheme="majorBidi" w:cstheme="majorBidi"/>
          <w:sz w:val="24"/>
          <w:szCs w:val="24"/>
        </w:rPr>
        <w:t xml:space="preserve">Up2U </w:t>
      </w:r>
      <w:r w:rsidRPr="0005603A">
        <w:rPr>
          <w:rFonts w:asciiTheme="majorBidi" w:hAnsiTheme="majorBidi" w:cstheme="majorBidi"/>
          <w:sz w:val="24"/>
          <w:szCs w:val="24"/>
        </w:rPr>
        <w:t xml:space="preserve">Card system. </w:t>
      </w:r>
    </w:p>
    <w:p w14:paraId="3BD5AB2A" w14:textId="77777777" w:rsidR="00DF7400" w:rsidRDefault="00BE0D9D" w:rsidP="00DF7400">
      <w:pPr>
        <w:rPr>
          <w:rFonts w:asciiTheme="majorBidi" w:hAnsiTheme="majorBidi" w:cstheme="majorBidi"/>
          <w:sz w:val="24"/>
          <w:szCs w:val="24"/>
        </w:rPr>
      </w:pPr>
      <w:r w:rsidRPr="0005603A">
        <w:rPr>
          <w:rFonts w:asciiTheme="majorBidi" w:hAnsiTheme="majorBidi" w:cstheme="majorBidi"/>
          <w:sz w:val="24"/>
          <w:szCs w:val="24"/>
        </w:rPr>
        <w:t xml:space="preserve">- Relevant Plan staff can use the attendance monitoring feature on the </w:t>
      </w:r>
      <w:r w:rsidR="00673336">
        <w:rPr>
          <w:rFonts w:asciiTheme="majorBidi" w:hAnsiTheme="majorBidi" w:cstheme="majorBidi"/>
          <w:sz w:val="24"/>
          <w:szCs w:val="24"/>
        </w:rPr>
        <w:t xml:space="preserve">U2U </w:t>
      </w:r>
      <w:r w:rsidRPr="0005603A">
        <w:rPr>
          <w:rFonts w:asciiTheme="majorBidi" w:hAnsiTheme="majorBidi" w:cstheme="majorBidi"/>
          <w:sz w:val="24"/>
          <w:szCs w:val="24"/>
        </w:rPr>
        <w:t xml:space="preserve">Card app </w:t>
      </w:r>
    </w:p>
    <w:p w14:paraId="0F144599" w14:textId="77777777" w:rsidR="00DF7400" w:rsidRDefault="00BE0D9D" w:rsidP="00DF7400">
      <w:pPr>
        <w:rPr>
          <w:rFonts w:asciiTheme="majorBidi" w:hAnsiTheme="majorBidi" w:cstheme="majorBidi"/>
          <w:sz w:val="24"/>
          <w:szCs w:val="24"/>
        </w:rPr>
      </w:pPr>
      <w:r w:rsidRPr="0005603A">
        <w:rPr>
          <w:rFonts w:asciiTheme="majorBidi" w:hAnsiTheme="majorBidi" w:cstheme="majorBidi"/>
          <w:sz w:val="24"/>
          <w:szCs w:val="24"/>
        </w:rPr>
        <w:t xml:space="preserve">- Relevant Plan staff can extract attendance reports from the </w:t>
      </w:r>
      <w:r w:rsidR="00673336">
        <w:rPr>
          <w:rFonts w:asciiTheme="majorBidi" w:hAnsiTheme="majorBidi" w:cstheme="majorBidi"/>
          <w:sz w:val="24"/>
          <w:szCs w:val="24"/>
        </w:rPr>
        <w:t xml:space="preserve">Up2U </w:t>
      </w:r>
      <w:r w:rsidRPr="0005603A">
        <w:rPr>
          <w:rFonts w:asciiTheme="majorBidi" w:hAnsiTheme="majorBidi" w:cstheme="majorBidi"/>
          <w:sz w:val="24"/>
          <w:szCs w:val="24"/>
        </w:rPr>
        <w:t xml:space="preserve">Card system. </w:t>
      </w:r>
    </w:p>
    <w:p w14:paraId="17BEC22C" w14:textId="77777777" w:rsidR="00DF7400" w:rsidRDefault="00BE0D9D" w:rsidP="00DF7400">
      <w:pPr>
        <w:rPr>
          <w:rFonts w:asciiTheme="majorBidi" w:hAnsiTheme="majorBidi" w:cstheme="majorBidi"/>
          <w:sz w:val="24"/>
          <w:szCs w:val="24"/>
        </w:rPr>
      </w:pPr>
      <w:r w:rsidRPr="0005603A">
        <w:rPr>
          <w:rFonts w:asciiTheme="majorBidi" w:hAnsiTheme="majorBidi" w:cstheme="majorBidi"/>
          <w:sz w:val="24"/>
          <w:szCs w:val="24"/>
        </w:rPr>
        <w:t xml:space="preserve">- Relevant Plan staff can extract transaction reports per trader from the </w:t>
      </w:r>
      <w:r w:rsidR="00673336">
        <w:rPr>
          <w:rFonts w:asciiTheme="majorBidi" w:hAnsiTheme="majorBidi" w:cstheme="majorBidi"/>
          <w:sz w:val="24"/>
          <w:szCs w:val="24"/>
        </w:rPr>
        <w:t xml:space="preserve">Up2U </w:t>
      </w:r>
      <w:r w:rsidRPr="0005603A">
        <w:rPr>
          <w:rFonts w:asciiTheme="majorBidi" w:hAnsiTheme="majorBidi" w:cstheme="majorBidi"/>
          <w:sz w:val="24"/>
          <w:szCs w:val="24"/>
        </w:rPr>
        <w:t xml:space="preserve">Card system </w:t>
      </w:r>
    </w:p>
    <w:p w14:paraId="0C2BBF52" w14:textId="77777777" w:rsidR="00DF7400" w:rsidRDefault="00BE0D9D" w:rsidP="00DF7400">
      <w:pPr>
        <w:rPr>
          <w:rFonts w:asciiTheme="majorBidi" w:hAnsiTheme="majorBidi" w:cstheme="majorBidi"/>
          <w:sz w:val="24"/>
          <w:szCs w:val="24"/>
        </w:rPr>
      </w:pPr>
      <w:r w:rsidRPr="0005603A">
        <w:rPr>
          <w:rFonts w:asciiTheme="majorBidi" w:hAnsiTheme="majorBidi" w:cstheme="majorBidi"/>
          <w:sz w:val="24"/>
          <w:szCs w:val="24"/>
        </w:rPr>
        <w:t xml:space="preserve">- Traders can successfully complete transactions using the </w:t>
      </w:r>
      <w:r w:rsidR="00673336">
        <w:rPr>
          <w:rFonts w:asciiTheme="majorBidi" w:hAnsiTheme="majorBidi" w:cstheme="majorBidi"/>
          <w:sz w:val="24"/>
          <w:szCs w:val="24"/>
        </w:rPr>
        <w:t xml:space="preserve">Up2U </w:t>
      </w:r>
      <w:r w:rsidRPr="0005603A">
        <w:rPr>
          <w:rFonts w:asciiTheme="majorBidi" w:hAnsiTheme="majorBidi" w:cstheme="majorBidi"/>
          <w:sz w:val="24"/>
          <w:szCs w:val="24"/>
        </w:rPr>
        <w:t xml:space="preserve">Card app. </w:t>
      </w:r>
    </w:p>
    <w:p w14:paraId="05575C26" w14:textId="77777777" w:rsidR="00DF7400" w:rsidRDefault="00BE0D9D" w:rsidP="00DF7400">
      <w:pPr>
        <w:rPr>
          <w:rFonts w:asciiTheme="majorBidi" w:hAnsiTheme="majorBidi" w:cstheme="majorBidi"/>
          <w:sz w:val="24"/>
          <w:szCs w:val="24"/>
        </w:rPr>
      </w:pPr>
      <w:r w:rsidRPr="0005603A">
        <w:rPr>
          <w:rFonts w:asciiTheme="majorBidi" w:hAnsiTheme="majorBidi" w:cstheme="majorBidi"/>
          <w:sz w:val="24"/>
          <w:szCs w:val="24"/>
        </w:rPr>
        <w:t xml:space="preserve">- Beneficiaries are familiar with using the </w:t>
      </w:r>
      <w:r w:rsidR="00673336">
        <w:rPr>
          <w:rFonts w:asciiTheme="majorBidi" w:hAnsiTheme="majorBidi" w:cstheme="majorBidi"/>
          <w:sz w:val="24"/>
          <w:szCs w:val="24"/>
        </w:rPr>
        <w:t xml:space="preserve">Up2U </w:t>
      </w:r>
      <w:r w:rsidRPr="0005603A">
        <w:rPr>
          <w:rFonts w:asciiTheme="majorBidi" w:hAnsiTheme="majorBidi" w:cstheme="majorBidi"/>
          <w:sz w:val="24"/>
          <w:szCs w:val="24"/>
        </w:rPr>
        <w:t xml:space="preserve">Card app for redeeming their vouchers. </w:t>
      </w:r>
    </w:p>
    <w:p w14:paraId="0376C97E" w14:textId="77777777" w:rsidR="00DF7400" w:rsidRDefault="00BE0D9D" w:rsidP="00DF7400">
      <w:pPr>
        <w:rPr>
          <w:rFonts w:asciiTheme="majorBidi" w:hAnsiTheme="majorBidi" w:cstheme="majorBidi"/>
          <w:sz w:val="24"/>
          <w:szCs w:val="24"/>
        </w:rPr>
      </w:pPr>
      <w:r w:rsidRPr="0005603A">
        <w:rPr>
          <w:rFonts w:asciiTheme="majorBidi" w:hAnsiTheme="majorBidi" w:cstheme="majorBidi"/>
          <w:sz w:val="24"/>
          <w:szCs w:val="24"/>
        </w:rPr>
        <w:t xml:space="preserve">- Beneficiaries are familiar with the </w:t>
      </w:r>
      <w:r w:rsidR="00673336">
        <w:rPr>
          <w:rFonts w:asciiTheme="majorBidi" w:hAnsiTheme="majorBidi" w:cstheme="majorBidi"/>
          <w:sz w:val="24"/>
          <w:szCs w:val="24"/>
        </w:rPr>
        <w:t>Up2U card</w:t>
      </w:r>
      <w:r w:rsidRPr="0005603A">
        <w:rPr>
          <w:rFonts w:asciiTheme="majorBidi" w:hAnsiTheme="majorBidi" w:cstheme="majorBidi"/>
          <w:sz w:val="24"/>
          <w:szCs w:val="24"/>
        </w:rPr>
        <w:t xml:space="preserve"> attendance function of the </w:t>
      </w:r>
      <w:r w:rsidR="00673336">
        <w:rPr>
          <w:rFonts w:asciiTheme="majorBidi" w:hAnsiTheme="majorBidi" w:cstheme="majorBidi"/>
          <w:sz w:val="24"/>
          <w:szCs w:val="24"/>
        </w:rPr>
        <w:t xml:space="preserve">Up2U </w:t>
      </w:r>
      <w:r w:rsidRPr="0005603A">
        <w:rPr>
          <w:rFonts w:asciiTheme="majorBidi" w:hAnsiTheme="majorBidi" w:cstheme="majorBidi"/>
          <w:sz w:val="24"/>
          <w:szCs w:val="24"/>
        </w:rPr>
        <w:t xml:space="preserve">Card app. </w:t>
      </w:r>
      <w:r w:rsidR="00DF7400">
        <w:rPr>
          <w:rFonts w:asciiTheme="majorBidi" w:hAnsiTheme="majorBidi" w:cstheme="majorBidi"/>
          <w:sz w:val="24"/>
          <w:szCs w:val="24"/>
        </w:rPr>
        <w:t xml:space="preserve"> </w:t>
      </w:r>
    </w:p>
    <w:p w14:paraId="7F1C9646" w14:textId="77777777" w:rsidR="00DF7400" w:rsidRPr="00DF7400" w:rsidRDefault="00BE0D9D" w:rsidP="00DF7400">
      <w:pPr>
        <w:rPr>
          <w:rFonts w:asciiTheme="majorBidi" w:hAnsiTheme="majorBidi" w:cstheme="majorBidi"/>
          <w:b/>
          <w:bCs/>
          <w:sz w:val="24"/>
          <w:szCs w:val="24"/>
        </w:rPr>
      </w:pPr>
      <w:r w:rsidRPr="00DF7400">
        <w:rPr>
          <w:rFonts w:asciiTheme="majorBidi" w:hAnsiTheme="majorBidi" w:cstheme="majorBidi"/>
          <w:b/>
          <w:bCs/>
          <w:sz w:val="24"/>
          <w:szCs w:val="24"/>
        </w:rPr>
        <w:t xml:space="preserve">Additional support activities: </w:t>
      </w:r>
    </w:p>
    <w:p w14:paraId="06BE01C8" w14:textId="77777777" w:rsidR="00DF7400" w:rsidRDefault="00BE0D9D" w:rsidP="00DF7400">
      <w:pPr>
        <w:rPr>
          <w:rFonts w:asciiTheme="majorBidi" w:hAnsiTheme="majorBidi" w:cstheme="majorBidi"/>
          <w:sz w:val="24"/>
          <w:szCs w:val="24"/>
        </w:rPr>
      </w:pPr>
      <w:r w:rsidRPr="0005603A">
        <w:rPr>
          <w:rFonts w:asciiTheme="majorBidi" w:hAnsiTheme="majorBidi" w:cstheme="majorBidi"/>
          <w:sz w:val="24"/>
          <w:szCs w:val="24"/>
        </w:rPr>
        <w:t xml:space="preserve">- Develop a quick guide to loading value vouchers, including the complete breakdown of the full </w:t>
      </w:r>
    </w:p>
    <w:p w14:paraId="4256FCFE" w14:textId="77777777" w:rsidR="00DF7400" w:rsidRDefault="00DF7400" w:rsidP="00DF7400">
      <w:pPr>
        <w:rPr>
          <w:rFonts w:asciiTheme="majorBidi" w:hAnsiTheme="majorBidi" w:cstheme="majorBidi"/>
          <w:sz w:val="24"/>
          <w:szCs w:val="24"/>
        </w:rPr>
      </w:pPr>
      <w:r>
        <w:rPr>
          <w:rFonts w:asciiTheme="majorBidi" w:hAnsiTheme="majorBidi" w:cstheme="majorBidi"/>
          <w:sz w:val="24"/>
          <w:szCs w:val="24"/>
        </w:rPr>
        <w:t xml:space="preserve">   </w:t>
      </w:r>
      <w:r w:rsidRPr="0005603A">
        <w:rPr>
          <w:rFonts w:asciiTheme="majorBidi" w:hAnsiTheme="majorBidi" w:cstheme="majorBidi"/>
          <w:sz w:val="24"/>
          <w:szCs w:val="24"/>
        </w:rPr>
        <w:t>P</w:t>
      </w:r>
      <w:r w:rsidR="00BE0D9D" w:rsidRPr="0005603A">
        <w:rPr>
          <w:rFonts w:asciiTheme="majorBidi" w:hAnsiTheme="majorBidi" w:cstheme="majorBidi"/>
          <w:sz w:val="24"/>
          <w:szCs w:val="24"/>
        </w:rPr>
        <w:t>rocess</w:t>
      </w:r>
      <w:r>
        <w:rPr>
          <w:rFonts w:asciiTheme="majorBidi" w:hAnsiTheme="majorBidi" w:cstheme="majorBidi"/>
          <w:sz w:val="24"/>
          <w:szCs w:val="24"/>
        </w:rPr>
        <w:t>.</w:t>
      </w:r>
      <w:r w:rsidR="00BE0D9D" w:rsidRPr="0005603A">
        <w:rPr>
          <w:rFonts w:asciiTheme="majorBidi" w:hAnsiTheme="majorBidi" w:cstheme="majorBidi"/>
          <w:sz w:val="24"/>
          <w:szCs w:val="24"/>
        </w:rPr>
        <w:t xml:space="preserve"> </w:t>
      </w:r>
    </w:p>
    <w:p w14:paraId="1E3483FA" w14:textId="77777777" w:rsidR="00DF7400" w:rsidRDefault="00BE0D9D" w:rsidP="00DF7400">
      <w:pPr>
        <w:rPr>
          <w:rFonts w:asciiTheme="majorBidi" w:hAnsiTheme="majorBidi" w:cstheme="majorBidi"/>
          <w:sz w:val="24"/>
          <w:szCs w:val="24"/>
        </w:rPr>
      </w:pPr>
      <w:r w:rsidRPr="0005603A">
        <w:rPr>
          <w:rFonts w:asciiTheme="majorBidi" w:hAnsiTheme="majorBidi" w:cstheme="majorBidi"/>
          <w:sz w:val="24"/>
          <w:szCs w:val="24"/>
        </w:rPr>
        <w:t xml:space="preserve">- Provide ongoing technical support to Plan Staff in case of technical challenges to hardware or </w:t>
      </w:r>
      <w:r w:rsidR="00DF7400">
        <w:rPr>
          <w:rFonts w:asciiTheme="majorBidi" w:hAnsiTheme="majorBidi" w:cstheme="majorBidi"/>
          <w:sz w:val="24"/>
          <w:szCs w:val="24"/>
        </w:rPr>
        <w:t xml:space="preserve">     </w:t>
      </w:r>
      <w:r w:rsidRPr="0005603A">
        <w:rPr>
          <w:rFonts w:asciiTheme="majorBidi" w:hAnsiTheme="majorBidi" w:cstheme="majorBidi"/>
          <w:sz w:val="24"/>
          <w:szCs w:val="24"/>
        </w:rPr>
        <w:t xml:space="preserve">software. </w:t>
      </w:r>
    </w:p>
    <w:p w14:paraId="5FB7D048" w14:textId="77777777" w:rsidR="009942B1" w:rsidRDefault="009942B1" w:rsidP="00DF7400">
      <w:pPr>
        <w:rPr>
          <w:rFonts w:asciiTheme="majorBidi" w:hAnsiTheme="majorBidi" w:cstheme="majorBidi"/>
          <w:b/>
          <w:bCs/>
          <w:sz w:val="24"/>
          <w:szCs w:val="24"/>
        </w:rPr>
      </w:pPr>
      <w:r w:rsidRPr="009942B1">
        <w:rPr>
          <w:rFonts w:asciiTheme="majorBidi" w:hAnsiTheme="majorBidi" w:cstheme="majorBidi"/>
          <w:b/>
          <w:bCs/>
          <w:sz w:val="24"/>
          <w:szCs w:val="24"/>
        </w:rPr>
        <w:t>Other Provisions</w:t>
      </w:r>
    </w:p>
    <w:p w14:paraId="29BE386B" w14:textId="77777777" w:rsidR="00DE04AA" w:rsidRDefault="00690EE8" w:rsidP="00DE04AA">
      <w:pPr>
        <w:pStyle w:val="ListParagraph"/>
        <w:numPr>
          <w:ilvl w:val="0"/>
          <w:numId w:val="2"/>
        </w:numPr>
        <w:rPr>
          <w:rFonts w:asciiTheme="majorBidi" w:hAnsiTheme="majorBidi" w:cstheme="majorBidi"/>
          <w:sz w:val="24"/>
          <w:szCs w:val="24"/>
        </w:rPr>
      </w:pPr>
      <w:r w:rsidRPr="00DE04AA">
        <w:rPr>
          <w:rFonts w:asciiTheme="majorBidi" w:hAnsiTheme="majorBidi" w:cstheme="majorBidi"/>
          <w:sz w:val="24"/>
          <w:szCs w:val="24"/>
        </w:rPr>
        <w:t xml:space="preserve">Printer - </w:t>
      </w:r>
      <w:proofErr w:type="spellStart"/>
      <w:r w:rsidRPr="00DE04AA">
        <w:rPr>
          <w:rFonts w:asciiTheme="majorBidi" w:hAnsiTheme="majorBidi" w:cstheme="majorBidi"/>
          <w:sz w:val="24"/>
          <w:szCs w:val="24"/>
        </w:rPr>
        <w:t>Magicard</w:t>
      </w:r>
      <w:proofErr w:type="spellEnd"/>
      <w:r w:rsidRPr="00DE04AA">
        <w:rPr>
          <w:rFonts w:asciiTheme="majorBidi" w:hAnsiTheme="majorBidi" w:cstheme="majorBidi"/>
          <w:sz w:val="24"/>
          <w:szCs w:val="24"/>
        </w:rPr>
        <w:t xml:space="preserve"> Pronto ID Card Printer (Single-Sided) Quantity 2 </w:t>
      </w:r>
    </w:p>
    <w:p w14:paraId="018727AF" w14:textId="77777777" w:rsidR="00DE04AA" w:rsidRPr="00DE04AA" w:rsidRDefault="00690EE8" w:rsidP="00DE04AA">
      <w:pPr>
        <w:pStyle w:val="ListParagraph"/>
        <w:numPr>
          <w:ilvl w:val="0"/>
          <w:numId w:val="2"/>
        </w:numPr>
        <w:rPr>
          <w:rFonts w:asciiTheme="majorBidi" w:hAnsiTheme="majorBidi" w:cstheme="majorBidi"/>
          <w:sz w:val="24"/>
          <w:szCs w:val="24"/>
        </w:rPr>
      </w:pPr>
      <w:r w:rsidRPr="00DE04AA">
        <w:rPr>
          <w:rFonts w:asciiTheme="majorBidi" w:hAnsiTheme="majorBidi" w:cstheme="majorBidi"/>
          <w:sz w:val="24"/>
          <w:szCs w:val="24"/>
        </w:rPr>
        <w:t xml:space="preserve">Additional </w:t>
      </w:r>
      <w:r w:rsidR="00DE04AA" w:rsidRPr="00DE04AA">
        <w:rPr>
          <w:rFonts w:asciiTheme="majorBidi" w:hAnsiTheme="majorBidi" w:cstheme="majorBidi"/>
          <w:sz w:val="24"/>
          <w:szCs w:val="24"/>
        </w:rPr>
        <w:t xml:space="preserve">3 </w:t>
      </w:r>
      <w:r w:rsidRPr="00DE04AA">
        <w:rPr>
          <w:rFonts w:asciiTheme="majorBidi" w:hAnsiTheme="majorBidi" w:cstheme="majorBidi"/>
          <w:sz w:val="24"/>
          <w:szCs w:val="24"/>
        </w:rPr>
        <w:t xml:space="preserve">ribbons </w:t>
      </w:r>
    </w:p>
    <w:p w14:paraId="390A0AA3" w14:textId="77777777" w:rsidR="00DE04AA" w:rsidRPr="00DE04AA" w:rsidRDefault="00690EE8" w:rsidP="00DE04AA">
      <w:pPr>
        <w:pStyle w:val="ListParagraph"/>
        <w:numPr>
          <w:ilvl w:val="0"/>
          <w:numId w:val="2"/>
        </w:numPr>
        <w:rPr>
          <w:rFonts w:asciiTheme="majorBidi" w:hAnsiTheme="majorBidi" w:cstheme="majorBidi"/>
          <w:b/>
          <w:bCs/>
          <w:sz w:val="24"/>
          <w:szCs w:val="24"/>
        </w:rPr>
      </w:pPr>
      <w:r w:rsidRPr="00DE04AA">
        <w:rPr>
          <w:rFonts w:asciiTheme="majorBidi" w:hAnsiTheme="majorBidi" w:cstheme="majorBidi"/>
          <w:sz w:val="24"/>
          <w:szCs w:val="24"/>
        </w:rPr>
        <w:t xml:space="preserve">Smart Cards - MIFARE Ultralight Card EV1 Quantity 400 </w:t>
      </w:r>
    </w:p>
    <w:p w14:paraId="5146F38B" w14:textId="77777777" w:rsidR="009942B1" w:rsidRPr="00DE04AA" w:rsidRDefault="00690EE8" w:rsidP="00DE04AA">
      <w:pPr>
        <w:pStyle w:val="ListParagraph"/>
        <w:numPr>
          <w:ilvl w:val="0"/>
          <w:numId w:val="2"/>
        </w:numPr>
        <w:rPr>
          <w:rFonts w:asciiTheme="majorBidi" w:hAnsiTheme="majorBidi" w:cstheme="majorBidi"/>
          <w:b/>
          <w:bCs/>
          <w:sz w:val="24"/>
          <w:szCs w:val="24"/>
        </w:rPr>
      </w:pPr>
      <w:r w:rsidRPr="00DE04AA">
        <w:rPr>
          <w:rFonts w:asciiTheme="majorBidi" w:hAnsiTheme="majorBidi" w:cstheme="majorBidi"/>
          <w:sz w:val="24"/>
          <w:szCs w:val="24"/>
        </w:rPr>
        <w:t>Phones - Blackview-BV5900-Waterproof</w:t>
      </w:r>
      <w:r w:rsidR="00DE04AA">
        <w:rPr>
          <w:rFonts w:asciiTheme="majorBidi" w:hAnsiTheme="majorBidi" w:cstheme="majorBidi"/>
          <w:sz w:val="24"/>
          <w:szCs w:val="24"/>
        </w:rPr>
        <w:t xml:space="preserve"> </w:t>
      </w:r>
      <w:r w:rsidRPr="00DE04AA">
        <w:rPr>
          <w:rFonts w:asciiTheme="majorBidi" w:hAnsiTheme="majorBidi" w:cstheme="majorBidi"/>
          <w:sz w:val="24"/>
          <w:szCs w:val="24"/>
        </w:rPr>
        <w:t>Shockproof-Smartphone Quantity 15</w:t>
      </w:r>
    </w:p>
    <w:p w14:paraId="29FA091E" w14:textId="77777777" w:rsidR="00DF7400" w:rsidRPr="00DF7400" w:rsidRDefault="00BE0D9D" w:rsidP="00DF7400">
      <w:pPr>
        <w:rPr>
          <w:rFonts w:asciiTheme="majorBidi" w:hAnsiTheme="majorBidi" w:cstheme="majorBidi"/>
          <w:b/>
          <w:bCs/>
          <w:sz w:val="24"/>
          <w:szCs w:val="24"/>
        </w:rPr>
      </w:pPr>
      <w:r w:rsidRPr="00DF7400">
        <w:rPr>
          <w:rFonts w:asciiTheme="majorBidi" w:hAnsiTheme="majorBidi" w:cstheme="majorBidi"/>
          <w:b/>
          <w:bCs/>
          <w:sz w:val="24"/>
          <w:szCs w:val="24"/>
        </w:rPr>
        <w:t xml:space="preserve">Support required from Plan International Sudan </w:t>
      </w:r>
    </w:p>
    <w:p w14:paraId="783C93C5" w14:textId="77777777" w:rsidR="00BE0D9D" w:rsidRPr="0005603A" w:rsidRDefault="00BE0D9D" w:rsidP="00DF7400">
      <w:pPr>
        <w:rPr>
          <w:rFonts w:asciiTheme="majorBidi" w:hAnsiTheme="majorBidi" w:cstheme="majorBidi"/>
          <w:sz w:val="24"/>
          <w:szCs w:val="24"/>
        </w:rPr>
      </w:pPr>
      <w:r w:rsidRPr="0005603A">
        <w:rPr>
          <w:rFonts w:asciiTheme="majorBidi" w:hAnsiTheme="majorBidi" w:cstheme="majorBidi"/>
          <w:sz w:val="24"/>
          <w:szCs w:val="24"/>
        </w:rPr>
        <w:t>- Facilitation of training, including transportation, accommodation and fees</w:t>
      </w:r>
    </w:p>
    <w:sectPr w:rsidR="00BE0D9D" w:rsidRPr="0005603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202AE" w14:textId="77777777" w:rsidR="00C93010" w:rsidRDefault="00C93010" w:rsidP="00CE5A57">
      <w:pPr>
        <w:spacing w:after="0" w:line="240" w:lineRule="auto"/>
      </w:pPr>
      <w:r>
        <w:separator/>
      </w:r>
    </w:p>
  </w:endnote>
  <w:endnote w:type="continuationSeparator" w:id="0">
    <w:p w14:paraId="1A54A11D" w14:textId="77777777" w:rsidR="00C93010" w:rsidRDefault="00C93010" w:rsidP="00CE5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modern"/>
    <w:notTrueType/>
    <w:pitch w:val="variable"/>
    <w:sig w:usb0="A000002F" w:usb1="40000048" w:usb2="00000000" w:usb3="00000000" w:csb0="00000111" w:csb1="00000000"/>
  </w:font>
  <w:font w:name="Helvetica-Bold">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EEBE3" w14:textId="77777777" w:rsidR="00C93010" w:rsidRDefault="00C93010" w:rsidP="00CE5A57">
      <w:pPr>
        <w:spacing w:after="0" w:line="240" w:lineRule="auto"/>
      </w:pPr>
      <w:r>
        <w:separator/>
      </w:r>
    </w:p>
  </w:footnote>
  <w:footnote w:type="continuationSeparator" w:id="0">
    <w:p w14:paraId="781EA6CF" w14:textId="77777777" w:rsidR="00C93010" w:rsidRDefault="00C93010" w:rsidP="00CE5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3BB13" w14:textId="77777777" w:rsidR="00CE5A57" w:rsidRDefault="00CE5A57">
    <w:pPr>
      <w:pStyle w:val="Header"/>
    </w:pPr>
    <w:r>
      <w:rPr>
        <w:noProof/>
      </w:rPr>
      <w:drawing>
        <wp:anchor distT="0" distB="0" distL="114300" distR="114300" simplePos="0" relativeHeight="251659264" behindDoc="0" locked="0" layoutInCell="1" allowOverlap="1" wp14:anchorId="2C59135B" wp14:editId="70485A01">
          <wp:simplePos x="0" y="0"/>
          <wp:positionH relativeFrom="margin">
            <wp:posOffset>-167640</wp:posOffset>
          </wp:positionH>
          <wp:positionV relativeFrom="margin">
            <wp:posOffset>-814705</wp:posOffset>
          </wp:positionV>
          <wp:extent cx="1810385" cy="942975"/>
          <wp:effectExtent l="0" t="0" r="0" b="0"/>
          <wp:wrapSquare wrapText="bothSides"/>
          <wp:docPr id="4" name="Picture 4" descr="C:\Users\user\AppData\Local\Microsoft\Windows\INetCache\Content.Outlook\6JJK8TZ4\PI_Logo_strapline_RGB_blue.jpg"/>
          <wp:cNvGraphicFramePr/>
          <a:graphic xmlns:a="http://schemas.openxmlformats.org/drawingml/2006/main">
            <a:graphicData uri="http://schemas.openxmlformats.org/drawingml/2006/picture">
              <pic:pic xmlns:pic="http://schemas.openxmlformats.org/drawingml/2006/picture">
                <pic:nvPicPr>
                  <pic:cNvPr id="4" name="Picture 4" descr="C:\Users\user\AppData\Local\Microsoft\Windows\INetCache\Content.Outlook\6JJK8TZ4\PI_Logo_strapline_RGB_blu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0385" cy="942975"/>
                  </a:xfrm>
                  <a:prstGeom prst="rect">
                    <a:avLst/>
                  </a:prstGeom>
                  <a:noFill/>
                  <a:ln>
                    <a:noFill/>
                  </a:ln>
                </pic:spPr>
              </pic:pic>
            </a:graphicData>
          </a:graphic>
          <wp14:sizeRelH relativeFrom="margin">
            <wp14:pctWidth>0</wp14:pctWidth>
          </wp14:sizeRelH>
        </wp:anchor>
      </w:drawing>
    </w:r>
    <w:r>
      <w:rPr>
        <w:noProof/>
      </w:rPr>
      <mc:AlternateContent>
        <mc:Choice Requires="wps">
          <w:drawing>
            <wp:anchor distT="0" distB="0" distL="114300" distR="114300" simplePos="0" relativeHeight="251661312" behindDoc="0" locked="0" layoutInCell="1" allowOverlap="1" wp14:anchorId="22B1D14D" wp14:editId="1AB7310B">
              <wp:simplePos x="0" y="0"/>
              <wp:positionH relativeFrom="column">
                <wp:posOffset>4382135</wp:posOffset>
              </wp:positionH>
              <wp:positionV relativeFrom="paragraph">
                <wp:posOffset>-194310</wp:posOffset>
              </wp:positionV>
              <wp:extent cx="2155825" cy="4654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82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F79B0" w14:textId="77777777" w:rsidR="00CE5A57" w:rsidRPr="00383647" w:rsidRDefault="00CE5A57" w:rsidP="00CE5A57">
                          <w:pPr>
                            <w:autoSpaceDE w:val="0"/>
                            <w:autoSpaceDN w:val="0"/>
                            <w:adjustRightInd w:val="0"/>
                            <w:rPr>
                              <w:rFonts w:ascii="Helvetica" w:hAnsi="Helvetica" w:cs="Helvetica"/>
                              <w:color w:val="4D4D4D"/>
                              <w:sz w:val="16"/>
                              <w:szCs w:val="16"/>
                            </w:rPr>
                          </w:pPr>
                          <w:r w:rsidRPr="00383647">
                            <w:rPr>
                              <w:rFonts w:ascii="Helvetica-Bold" w:hAnsi="Helvetica-Bold" w:cs="Helvetica-Bold"/>
                              <w:b/>
                              <w:bCs/>
                              <w:color w:val="4D4D4D"/>
                              <w:sz w:val="16"/>
                              <w:szCs w:val="16"/>
                            </w:rPr>
                            <w:t xml:space="preserve">Tel: </w:t>
                          </w:r>
                          <w:r w:rsidRPr="00383647">
                            <w:rPr>
                              <w:rFonts w:ascii="Helvetica" w:hAnsi="Helvetica" w:cs="Helvetica"/>
                              <w:color w:val="4D4D4D"/>
                              <w:sz w:val="16"/>
                              <w:szCs w:val="16"/>
                            </w:rPr>
                            <w:t>+249 (0) 183 231 905 / 6</w:t>
                          </w:r>
                        </w:p>
                        <w:p w14:paraId="391C4F85" w14:textId="77777777" w:rsidR="00CE5A57" w:rsidRPr="00383647" w:rsidRDefault="00CE5A57" w:rsidP="00CE5A57">
                          <w:pPr>
                            <w:autoSpaceDE w:val="0"/>
                            <w:autoSpaceDN w:val="0"/>
                            <w:adjustRightInd w:val="0"/>
                            <w:rPr>
                              <w:rFonts w:ascii="Helvetica" w:hAnsi="Helvetica" w:cs="Helvetica"/>
                              <w:color w:val="4D4D4D"/>
                              <w:sz w:val="16"/>
                              <w:szCs w:val="16"/>
                            </w:rPr>
                          </w:pPr>
                          <w:r w:rsidRPr="00383647">
                            <w:rPr>
                              <w:rFonts w:ascii="Helvetica-Bold" w:hAnsi="Helvetica-Bold" w:cs="Helvetica-Bold"/>
                              <w:b/>
                              <w:bCs/>
                              <w:color w:val="4D4D4D"/>
                              <w:sz w:val="16"/>
                              <w:szCs w:val="16"/>
                            </w:rPr>
                            <w:t xml:space="preserve">Fax: </w:t>
                          </w:r>
                          <w:r w:rsidRPr="00383647">
                            <w:rPr>
                              <w:rFonts w:ascii="Helvetica" w:hAnsi="Helvetica" w:cs="Helvetica"/>
                              <w:color w:val="4D4D4D"/>
                              <w:sz w:val="16"/>
                              <w:szCs w:val="16"/>
                            </w:rPr>
                            <w:t>+249 (0) 183 227 041</w:t>
                          </w:r>
                        </w:p>
                        <w:p w14:paraId="0E238174" w14:textId="77777777" w:rsidR="00CE5A57" w:rsidRPr="00383647" w:rsidRDefault="00CE5A57" w:rsidP="00CE5A57">
                          <w:pPr>
                            <w:autoSpaceDE w:val="0"/>
                            <w:autoSpaceDN w:val="0"/>
                            <w:adjustRightInd w:val="0"/>
                            <w:rPr>
                              <w:rFonts w:ascii="Helvetica" w:hAnsi="Helvetica" w:cs="Helvetica"/>
                              <w:color w:val="4D4D4D"/>
                              <w:sz w:val="16"/>
                              <w:szCs w:val="16"/>
                            </w:rPr>
                          </w:pPr>
                          <w:r w:rsidRPr="00383647">
                            <w:rPr>
                              <w:rFonts w:ascii="Helvetica-Bold" w:hAnsi="Helvetica-Bold" w:cs="Helvetica-Bold"/>
                              <w:b/>
                              <w:bCs/>
                              <w:color w:val="4D4D4D"/>
                              <w:sz w:val="16"/>
                              <w:szCs w:val="16"/>
                            </w:rPr>
                            <w:t xml:space="preserve">Email: </w:t>
                          </w:r>
                          <w:r>
                            <w:rPr>
                              <w:rFonts w:ascii="Helvetica" w:hAnsi="Helvetica" w:cs="Helvetica"/>
                              <w:color w:val="4D4D4D"/>
                              <w:sz w:val="16"/>
                              <w:szCs w:val="16"/>
                            </w:rPr>
                            <w:t>co</w:t>
                          </w:r>
                          <w:r w:rsidRPr="00383647">
                            <w:rPr>
                              <w:rFonts w:ascii="Helvetica" w:hAnsi="Helvetica" w:cs="Helvetica"/>
                              <w:color w:val="4D4D4D"/>
                              <w:sz w:val="16"/>
                              <w:szCs w:val="16"/>
                            </w:rPr>
                            <w:t>.sudan@plan-international.org</w:t>
                          </w:r>
                        </w:p>
                        <w:p w14:paraId="0329F458" w14:textId="77777777" w:rsidR="00CE5A57" w:rsidRPr="00383647" w:rsidRDefault="00CE5A57" w:rsidP="00CE5A57">
                          <w:pPr>
                            <w:rPr>
                              <w:sz w:val="28"/>
                              <w:szCs w:val="28"/>
                            </w:rPr>
                          </w:pPr>
                          <w:r w:rsidRPr="00383647">
                            <w:rPr>
                              <w:rFonts w:ascii="Helvetica-Bold" w:hAnsi="Helvetica-Bold" w:cs="Helvetica-Bold"/>
                              <w:b/>
                              <w:bCs/>
                              <w:color w:val="4D4D4D"/>
                              <w:sz w:val="16"/>
                              <w:szCs w:val="16"/>
                            </w:rPr>
                            <w:t>www.plan-international.org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B1D14D" id="_x0000_t202" coordsize="21600,21600" o:spt="202" path="m,l,21600r21600,l21600,xe">
              <v:stroke joinstyle="miter"/>
              <v:path gradientshapeok="t" o:connecttype="rect"/>
            </v:shapetype>
            <v:shape id="Text Box 2" o:spid="_x0000_s1026" type="#_x0000_t202" style="position:absolute;margin-left:345.05pt;margin-top:-15.3pt;width:169.75pt;height:3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" stroked="f">
              <v:textbox>
                <w:txbxContent>
                  <w:p w14:paraId="77EF79B0" w14:textId="77777777" w:rsidR="00CE5A57" w:rsidRPr="00383647" w:rsidRDefault="00CE5A57" w:rsidP="00CE5A57">
                    <w:pPr>
                      <w:autoSpaceDE w:val="0"/>
                      <w:autoSpaceDN w:val="0"/>
                      <w:adjustRightInd w:val="0"/>
                      <w:rPr>
                        <w:rFonts w:ascii="Helvetica" w:hAnsi="Helvetica" w:cs="Helvetica"/>
                        <w:color w:val="4D4D4D"/>
                        <w:sz w:val="16"/>
                        <w:szCs w:val="16"/>
                      </w:rPr>
                    </w:pPr>
                    <w:r w:rsidRPr="00383647">
                      <w:rPr>
                        <w:rFonts w:ascii="Helvetica-Bold" w:hAnsi="Helvetica-Bold" w:cs="Helvetica-Bold"/>
                        <w:b/>
                        <w:bCs/>
                        <w:color w:val="4D4D4D"/>
                        <w:sz w:val="16"/>
                        <w:szCs w:val="16"/>
                      </w:rPr>
                      <w:t xml:space="preserve">Tel: </w:t>
                    </w:r>
                    <w:r w:rsidRPr="00383647">
                      <w:rPr>
                        <w:rFonts w:ascii="Helvetica" w:hAnsi="Helvetica" w:cs="Helvetica"/>
                        <w:color w:val="4D4D4D"/>
                        <w:sz w:val="16"/>
                        <w:szCs w:val="16"/>
                      </w:rPr>
                      <w:t>+249 (0) 183 231 905 / 6</w:t>
                    </w:r>
                  </w:p>
                  <w:p w14:paraId="391C4F85" w14:textId="77777777" w:rsidR="00CE5A57" w:rsidRPr="00383647" w:rsidRDefault="00CE5A57" w:rsidP="00CE5A57">
                    <w:pPr>
                      <w:autoSpaceDE w:val="0"/>
                      <w:autoSpaceDN w:val="0"/>
                      <w:adjustRightInd w:val="0"/>
                      <w:rPr>
                        <w:rFonts w:ascii="Helvetica" w:hAnsi="Helvetica" w:cs="Helvetica"/>
                        <w:color w:val="4D4D4D"/>
                        <w:sz w:val="16"/>
                        <w:szCs w:val="16"/>
                      </w:rPr>
                    </w:pPr>
                    <w:r w:rsidRPr="00383647">
                      <w:rPr>
                        <w:rFonts w:ascii="Helvetica-Bold" w:hAnsi="Helvetica-Bold" w:cs="Helvetica-Bold"/>
                        <w:b/>
                        <w:bCs/>
                        <w:color w:val="4D4D4D"/>
                        <w:sz w:val="16"/>
                        <w:szCs w:val="16"/>
                      </w:rPr>
                      <w:t xml:space="preserve">Fax: </w:t>
                    </w:r>
                    <w:r w:rsidRPr="00383647">
                      <w:rPr>
                        <w:rFonts w:ascii="Helvetica" w:hAnsi="Helvetica" w:cs="Helvetica"/>
                        <w:color w:val="4D4D4D"/>
                        <w:sz w:val="16"/>
                        <w:szCs w:val="16"/>
                      </w:rPr>
                      <w:t>+249 (0) 183 227 041</w:t>
                    </w:r>
                  </w:p>
                  <w:p w14:paraId="0E238174" w14:textId="77777777" w:rsidR="00CE5A57" w:rsidRPr="00383647" w:rsidRDefault="00CE5A57" w:rsidP="00CE5A57">
                    <w:pPr>
                      <w:autoSpaceDE w:val="0"/>
                      <w:autoSpaceDN w:val="0"/>
                      <w:adjustRightInd w:val="0"/>
                      <w:rPr>
                        <w:rFonts w:ascii="Helvetica" w:hAnsi="Helvetica" w:cs="Helvetica"/>
                        <w:color w:val="4D4D4D"/>
                        <w:sz w:val="16"/>
                        <w:szCs w:val="16"/>
                      </w:rPr>
                    </w:pPr>
                    <w:r w:rsidRPr="00383647">
                      <w:rPr>
                        <w:rFonts w:ascii="Helvetica-Bold" w:hAnsi="Helvetica-Bold" w:cs="Helvetica-Bold"/>
                        <w:b/>
                        <w:bCs/>
                        <w:color w:val="4D4D4D"/>
                        <w:sz w:val="16"/>
                        <w:szCs w:val="16"/>
                      </w:rPr>
                      <w:t xml:space="preserve">Email: </w:t>
                    </w:r>
                    <w:r>
                      <w:rPr>
                        <w:rFonts w:ascii="Helvetica" w:hAnsi="Helvetica" w:cs="Helvetica"/>
                        <w:color w:val="4D4D4D"/>
                        <w:sz w:val="16"/>
                        <w:szCs w:val="16"/>
                      </w:rPr>
                      <w:t>co</w:t>
                    </w:r>
                    <w:r w:rsidRPr="00383647">
                      <w:rPr>
                        <w:rFonts w:ascii="Helvetica" w:hAnsi="Helvetica" w:cs="Helvetica"/>
                        <w:color w:val="4D4D4D"/>
                        <w:sz w:val="16"/>
                        <w:szCs w:val="16"/>
                      </w:rPr>
                      <w:t>.sudan@plan-international.org</w:t>
                    </w:r>
                  </w:p>
                  <w:p w14:paraId="0329F458" w14:textId="77777777" w:rsidR="00CE5A57" w:rsidRPr="00383647" w:rsidRDefault="00CE5A57" w:rsidP="00CE5A57">
                    <w:pPr>
                      <w:rPr>
                        <w:sz w:val="28"/>
                        <w:szCs w:val="28"/>
                      </w:rPr>
                    </w:pPr>
                    <w:r w:rsidRPr="00383647">
                      <w:rPr>
                        <w:rFonts w:ascii="Helvetica-Bold" w:hAnsi="Helvetica-Bold" w:cs="Helvetica-Bold"/>
                        <w:b/>
                        <w:bCs/>
                        <w:color w:val="4D4D4D"/>
                        <w:sz w:val="16"/>
                        <w:szCs w:val="16"/>
                      </w:rPr>
                      <w:t>www.plan-international.org</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0E14413" wp14:editId="5CFD2E8B">
              <wp:simplePos x="0" y="0"/>
              <wp:positionH relativeFrom="column">
                <wp:posOffset>2551430</wp:posOffset>
              </wp:positionH>
              <wp:positionV relativeFrom="paragraph">
                <wp:posOffset>-338455</wp:posOffset>
              </wp:positionV>
              <wp:extent cx="1713230" cy="1008380"/>
              <wp:effectExtent l="0" t="0" r="127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1008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18346A" w14:textId="77777777" w:rsidR="00CE5A57" w:rsidRPr="004B2B7F" w:rsidRDefault="00CE5A57" w:rsidP="00CE5A57">
                          <w:pPr>
                            <w:autoSpaceDE w:val="0"/>
                            <w:autoSpaceDN w:val="0"/>
                            <w:adjustRightInd w:val="0"/>
                            <w:rPr>
                              <w:rFonts w:ascii="Helvetica-Bold" w:hAnsi="Helvetica-Bold" w:cs="Helvetica-Bold"/>
                              <w:b/>
                              <w:bCs/>
                              <w:color w:val="004EB6"/>
                              <w:sz w:val="20"/>
                              <w:szCs w:val="20"/>
                            </w:rPr>
                          </w:pPr>
                          <w:r w:rsidRPr="004B2B7F">
                            <w:rPr>
                              <w:rFonts w:ascii="Helvetica-Bold" w:hAnsi="Helvetica-Bold" w:cs="Helvetica-Bold"/>
                              <w:b/>
                              <w:bCs/>
                              <w:color w:val="004EB6"/>
                              <w:sz w:val="20"/>
                              <w:szCs w:val="20"/>
                            </w:rPr>
                            <w:t>Plan International</w:t>
                          </w:r>
                        </w:p>
                        <w:p w14:paraId="579FB46D" w14:textId="77777777" w:rsidR="00CE5A57" w:rsidRPr="004B2B7F" w:rsidRDefault="00CE5A57" w:rsidP="00CE5A57">
                          <w:pPr>
                            <w:autoSpaceDE w:val="0"/>
                            <w:autoSpaceDN w:val="0"/>
                            <w:adjustRightInd w:val="0"/>
                            <w:rPr>
                              <w:rFonts w:ascii="Helvetica-Bold" w:hAnsi="Helvetica-Bold" w:cs="Helvetica-Bold"/>
                              <w:b/>
                              <w:bCs/>
                              <w:color w:val="004EB6"/>
                              <w:sz w:val="20"/>
                              <w:szCs w:val="20"/>
                            </w:rPr>
                          </w:pPr>
                          <w:r w:rsidRPr="004B2B7F">
                            <w:rPr>
                              <w:rFonts w:ascii="Helvetica-Bold" w:hAnsi="Helvetica-Bold" w:cs="Helvetica-Bold"/>
                              <w:b/>
                              <w:bCs/>
                              <w:color w:val="004EB6"/>
                              <w:sz w:val="20"/>
                              <w:szCs w:val="20"/>
                            </w:rPr>
                            <w:t>Sudan</w:t>
                          </w:r>
                        </w:p>
                        <w:p w14:paraId="24D9A559" w14:textId="77777777" w:rsidR="00CE5A57" w:rsidRPr="00383647" w:rsidRDefault="00CE5A57" w:rsidP="00CE5A57">
                          <w:pPr>
                            <w:autoSpaceDE w:val="0"/>
                            <w:autoSpaceDN w:val="0"/>
                            <w:adjustRightInd w:val="0"/>
                            <w:rPr>
                              <w:rFonts w:ascii="Helvetica" w:hAnsi="Helvetica" w:cs="Helvetica"/>
                              <w:color w:val="4D4D4D"/>
                              <w:sz w:val="16"/>
                              <w:szCs w:val="16"/>
                            </w:rPr>
                          </w:pPr>
                          <w:r w:rsidRPr="00383647">
                            <w:rPr>
                              <w:rFonts w:ascii="Helvetica" w:hAnsi="Helvetica" w:cs="Helvetica"/>
                              <w:color w:val="4D4D4D"/>
                              <w:sz w:val="16"/>
                              <w:szCs w:val="16"/>
                            </w:rPr>
                            <w:t>The Nile Tower, Fourth Floor</w:t>
                          </w:r>
                        </w:p>
                        <w:p w14:paraId="4CA90273" w14:textId="77777777" w:rsidR="00CE5A57" w:rsidRPr="00383647" w:rsidRDefault="00CE5A57" w:rsidP="00CE5A57">
                          <w:pPr>
                            <w:autoSpaceDE w:val="0"/>
                            <w:autoSpaceDN w:val="0"/>
                            <w:adjustRightInd w:val="0"/>
                            <w:rPr>
                              <w:rFonts w:ascii="Helvetica" w:hAnsi="Helvetica" w:cs="Helvetica"/>
                              <w:color w:val="4D4D4D"/>
                              <w:sz w:val="16"/>
                              <w:szCs w:val="16"/>
                            </w:rPr>
                          </w:pPr>
                          <w:r w:rsidRPr="00383647">
                            <w:rPr>
                              <w:rFonts w:ascii="Helvetica" w:hAnsi="Helvetica" w:cs="Helvetica"/>
                              <w:color w:val="4D4D4D"/>
                              <w:sz w:val="16"/>
                              <w:szCs w:val="16"/>
                            </w:rPr>
                            <w:t>Block 10, Building #20, Street 63</w:t>
                          </w:r>
                        </w:p>
                        <w:p w14:paraId="0ACFDBAF" w14:textId="77777777" w:rsidR="00CE5A57" w:rsidRPr="00383647" w:rsidRDefault="00CE5A57" w:rsidP="00CE5A57">
                          <w:pPr>
                            <w:autoSpaceDE w:val="0"/>
                            <w:autoSpaceDN w:val="0"/>
                            <w:adjustRightInd w:val="0"/>
                            <w:rPr>
                              <w:rFonts w:ascii="Helvetica" w:hAnsi="Helvetica" w:cs="Helvetica"/>
                              <w:color w:val="4D4D4D"/>
                              <w:sz w:val="16"/>
                              <w:szCs w:val="16"/>
                            </w:rPr>
                          </w:pPr>
                          <w:r w:rsidRPr="00383647">
                            <w:rPr>
                              <w:rFonts w:ascii="Helvetica" w:hAnsi="Helvetica" w:cs="Helvetica"/>
                              <w:color w:val="4D4D4D"/>
                              <w:sz w:val="16"/>
                              <w:szCs w:val="16"/>
                            </w:rPr>
                            <w:t>Alimtedad, East Khartoum</w:t>
                          </w:r>
                        </w:p>
                        <w:p w14:paraId="632B7D3F" w14:textId="77777777" w:rsidR="00CE5A57" w:rsidRPr="00383647" w:rsidRDefault="00CE5A57" w:rsidP="00CE5A57">
                          <w:pPr>
                            <w:rPr>
                              <w:sz w:val="36"/>
                              <w:szCs w:val="36"/>
                            </w:rPr>
                          </w:pPr>
                          <w:r w:rsidRPr="00383647">
                            <w:rPr>
                              <w:rFonts w:ascii="Helvetica" w:hAnsi="Helvetica" w:cs="Helvetica"/>
                              <w:color w:val="4D4D4D"/>
                              <w:sz w:val="16"/>
                              <w:szCs w:val="16"/>
                            </w:rPr>
                            <w:t>PO Box 528, SUDAN</w:t>
                          </w:r>
                        </w:p>
                        <w:p w14:paraId="1670CE54" w14:textId="77777777" w:rsidR="00CE5A57" w:rsidRPr="00383647" w:rsidRDefault="00CE5A57" w:rsidP="00CE5A57">
                          <w:pPr>
                            <w:rPr>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E14413" id="Text Box 3" o:spid="_x0000_s1027" type="#_x0000_t202" style="position:absolute;margin-left:200.9pt;margin-top:-26.65pt;width:134.9pt;height:7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" stroked="f">
              <v:textbox>
                <w:txbxContent>
                  <w:p w14:paraId="4C18346A" w14:textId="77777777" w:rsidR="00CE5A57" w:rsidRPr="004B2B7F" w:rsidRDefault="00CE5A57" w:rsidP="00CE5A57">
                    <w:pPr>
                      <w:autoSpaceDE w:val="0"/>
                      <w:autoSpaceDN w:val="0"/>
                      <w:adjustRightInd w:val="0"/>
                      <w:rPr>
                        <w:rFonts w:ascii="Helvetica-Bold" w:hAnsi="Helvetica-Bold" w:cs="Helvetica-Bold"/>
                        <w:b/>
                        <w:bCs/>
                        <w:color w:val="004EB6"/>
                        <w:sz w:val="20"/>
                        <w:szCs w:val="20"/>
                      </w:rPr>
                    </w:pPr>
                    <w:r w:rsidRPr="004B2B7F">
                      <w:rPr>
                        <w:rFonts w:ascii="Helvetica-Bold" w:hAnsi="Helvetica-Bold" w:cs="Helvetica-Bold"/>
                        <w:b/>
                        <w:bCs/>
                        <w:color w:val="004EB6"/>
                        <w:sz w:val="20"/>
                        <w:szCs w:val="20"/>
                      </w:rPr>
                      <w:t>Plan International</w:t>
                    </w:r>
                  </w:p>
                  <w:p w14:paraId="579FB46D" w14:textId="77777777" w:rsidR="00CE5A57" w:rsidRPr="004B2B7F" w:rsidRDefault="00CE5A57" w:rsidP="00CE5A57">
                    <w:pPr>
                      <w:autoSpaceDE w:val="0"/>
                      <w:autoSpaceDN w:val="0"/>
                      <w:adjustRightInd w:val="0"/>
                      <w:rPr>
                        <w:rFonts w:ascii="Helvetica-Bold" w:hAnsi="Helvetica-Bold" w:cs="Helvetica-Bold"/>
                        <w:b/>
                        <w:bCs/>
                        <w:color w:val="004EB6"/>
                        <w:sz w:val="20"/>
                        <w:szCs w:val="20"/>
                      </w:rPr>
                    </w:pPr>
                    <w:r w:rsidRPr="004B2B7F">
                      <w:rPr>
                        <w:rFonts w:ascii="Helvetica-Bold" w:hAnsi="Helvetica-Bold" w:cs="Helvetica-Bold"/>
                        <w:b/>
                        <w:bCs/>
                        <w:color w:val="004EB6"/>
                        <w:sz w:val="20"/>
                        <w:szCs w:val="20"/>
                      </w:rPr>
                      <w:t>Sudan</w:t>
                    </w:r>
                  </w:p>
                  <w:p w14:paraId="24D9A559" w14:textId="77777777" w:rsidR="00CE5A57" w:rsidRPr="00383647" w:rsidRDefault="00CE5A57" w:rsidP="00CE5A57">
                    <w:pPr>
                      <w:autoSpaceDE w:val="0"/>
                      <w:autoSpaceDN w:val="0"/>
                      <w:adjustRightInd w:val="0"/>
                      <w:rPr>
                        <w:rFonts w:ascii="Helvetica" w:hAnsi="Helvetica" w:cs="Helvetica"/>
                        <w:color w:val="4D4D4D"/>
                        <w:sz w:val="16"/>
                        <w:szCs w:val="16"/>
                      </w:rPr>
                    </w:pPr>
                    <w:r w:rsidRPr="00383647">
                      <w:rPr>
                        <w:rFonts w:ascii="Helvetica" w:hAnsi="Helvetica" w:cs="Helvetica"/>
                        <w:color w:val="4D4D4D"/>
                        <w:sz w:val="16"/>
                        <w:szCs w:val="16"/>
                      </w:rPr>
                      <w:t>The Nile Tower, Fourth Floor</w:t>
                    </w:r>
                  </w:p>
                  <w:p w14:paraId="4CA90273" w14:textId="77777777" w:rsidR="00CE5A57" w:rsidRPr="00383647" w:rsidRDefault="00CE5A57" w:rsidP="00CE5A57">
                    <w:pPr>
                      <w:autoSpaceDE w:val="0"/>
                      <w:autoSpaceDN w:val="0"/>
                      <w:adjustRightInd w:val="0"/>
                      <w:rPr>
                        <w:rFonts w:ascii="Helvetica" w:hAnsi="Helvetica" w:cs="Helvetica"/>
                        <w:color w:val="4D4D4D"/>
                        <w:sz w:val="16"/>
                        <w:szCs w:val="16"/>
                      </w:rPr>
                    </w:pPr>
                    <w:r w:rsidRPr="00383647">
                      <w:rPr>
                        <w:rFonts w:ascii="Helvetica" w:hAnsi="Helvetica" w:cs="Helvetica"/>
                        <w:color w:val="4D4D4D"/>
                        <w:sz w:val="16"/>
                        <w:szCs w:val="16"/>
                      </w:rPr>
                      <w:t>Block 10, Building #20, Street 63</w:t>
                    </w:r>
                  </w:p>
                  <w:p w14:paraId="0ACFDBAF" w14:textId="77777777" w:rsidR="00CE5A57" w:rsidRPr="00383647" w:rsidRDefault="00CE5A57" w:rsidP="00CE5A57">
                    <w:pPr>
                      <w:autoSpaceDE w:val="0"/>
                      <w:autoSpaceDN w:val="0"/>
                      <w:adjustRightInd w:val="0"/>
                      <w:rPr>
                        <w:rFonts w:ascii="Helvetica" w:hAnsi="Helvetica" w:cs="Helvetica"/>
                        <w:color w:val="4D4D4D"/>
                        <w:sz w:val="16"/>
                        <w:szCs w:val="16"/>
                      </w:rPr>
                    </w:pPr>
                    <w:r w:rsidRPr="00383647">
                      <w:rPr>
                        <w:rFonts w:ascii="Helvetica" w:hAnsi="Helvetica" w:cs="Helvetica"/>
                        <w:color w:val="4D4D4D"/>
                        <w:sz w:val="16"/>
                        <w:szCs w:val="16"/>
                      </w:rPr>
                      <w:t>Alimtedad, East Khartoum</w:t>
                    </w:r>
                  </w:p>
                  <w:p w14:paraId="632B7D3F" w14:textId="77777777" w:rsidR="00CE5A57" w:rsidRPr="00383647" w:rsidRDefault="00CE5A57" w:rsidP="00CE5A57">
                    <w:pPr>
                      <w:rPr>
                        <w:sz w:val="36"/>
                        <w:szCs w:val="36"/>
                      </w:rPr>
                    </w:pPr>
                    <w:r w:rsidRPr="00383647">
                      <w:rPr>
                        <w:rFonts w:ascii="Helvetica" w:hAnsi="Helvetica" w:cs="Helvetica"/>
                        <w:color w:val="4D4D4D"/>
                        <w:sz w:val="16"/>
                        <w:szCs w:val="16"/>
                      </w:rPr>
                      <w:t>PO Box 528, SUDAN</w:t>
                    </w:r>
                  </w:p>
                  <w:p w14:paraId="1670CE54" w14:textId="77777777" w:rsidR="00CE5A57" w:rsidRPr="00383647" w:rsidRDefault="00CE5A57" w:rsidP="00CE5A57">
                    <w:pPr>
                      <w:rPr>
                        <w:sz w:val="36"/>
                        <w:szCs w:val="3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D5B84"/>
    <w:multiLevelType w:val="hybridMultilevel"/>
    <w:tmpl w:val="D8F4C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0027D5"/>
    <w:multiLevelType w:val="hybridMultilevel"/>
    <w:tmpl w:val="5AAA8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A52"/>
    <w:rsid w:val="00031A52"/>
    <w:rsid w:val="0005603A"/>
    <w:rsid w:val="00081F31"/>
    <w:rsid w:val="00135A65"/>
    <w:rsid w:val="00673336"/>
    <w:rsid w:val="00690EE8"/>
    <w:rsid w:val="00966443"/>
    <w:rsid w:val="009942B1"/>
    <w:rsid w:val="00B00B83"/>
    <w:rsid w:val="00BD61D0"/>
    <w:rsid w:val="00BE0D9D"/>
    <w:rsid w:val="00C93010"/>
    <w:rsid w:val="00CE5A57"/>
    <w:rsid w:val="00D96FDA"/>
    <w:rsid w:val="00DE04AA"/>
    <w:rsid w:val="00DF74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F19302"/>
  <w15:chartTrackingRefBased/>
  <w15:docId w15:val="{D6169363-064F-4A5F-A547-C137B7AA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336"/>
    <w:pPr>
      <w:ind w:left="720"/>
      <w:contextualSpacing/>
    </w:pPr>
  </w:style>
  <w:style w:type="paragraph" w:styleId="Header">
    <w:name w:val="header"/>
    <w:basedOn w:val="Normal"/>
    <w:link w:val="HeaderChar"/>
    <w:uiPriority w:val="99"/>
    <w:unhideWhenUsed/>
    <w:rsid w:val="00CE5A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A57"/>
  </w:style>
  <w:style w:type="paragraph" w:styleId="Footer">
    <w:name w:val="footer"/>
    <w:basedOn w:val="Normal"/>
    <w:link w:val="FooterChar"/>
    <w:uiPriority w:val="99"/>
    <w:unhideWhenUsed/>
    <w:rsid w:val="00CE5A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FCF018BABBD84C9C53E3D6FA70424F" ma:contentTypeVersion="13" ma:contentTypeDescription="Create a new document." ma:contentTypeScope="" ma:versionID="7a6fe0e53e1586ec28a7e01cf1e61466">
  <xsd:schema xmlns:xsd="http://www.w3.org/2001/XMLSchema" xmlns:xs="http://www.w3.org/2001/XMLSchema" xmlns:p="http://schemas.microsoft.com/office/2006/metadata/properties" xmlns:ns3="fd87c46b-f6ea-4556-9e64-25c7bf294c6b" xmlns:ns4="2eb4492a-5f98-47be-88ae-aa8f87e20535" targetNamespace="http://schemas.microsoft.com/office/2006/metadata/properties" ma:root="true" ma:fieldsID="e5cd26ad01c2ca551a80a22177561d92" ns3:_="" ns4:_="">
    <xsd:import namespace="fd87c46b-f6ea-4556-9e64-25c7bf294c6b"/>
    <xsd:import namespace="2eb4492a-5f98-47be-88ae-aa8f87e2053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7c46b-f6ea-4556-9e64-25c7bf294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b4492a-5f98-47be-88ae-aa8f87e205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5CB412-A4ED-4A8F-8CE8-D52F4318F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87c46b-f6ea-4556-9e64-25c7bf294c6b"/>
    <ds:schemaRef ds:uri="2eb4492a-5f98-47be-88ae-aa8f87e20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604B75-45A4-4064-994F-F7F769C49E93}">
  <ds:schemaRefs>
    <ds:schemaRef ds:uri="http://schemas.microsoft.com/sharepoint/v3/contenttype/forms"/>
  </ds:schemaRefs>
</ds:datastoreItem>
</file>

<file path=customXml/itemProps3.xml><?xml version="1.0" encoding="utf-8"?>
<ds:datastoreItem xmlns:ds="http://schemas.openxmlformats.org/officeDocument/2006/customXml" ds:itemID="{2B944437-0406-4384-8A39-711076A98BD0}">
  <ds:schemaRefs>
    <ds:schemaRef ds:uri="http://schemas.microsoft.com/office/infopath/2007/PartnerControls"/>
    <ds:schemaRef ds:uri="http://www.w3.org/XML/1998/namespace"/>
    <ds:schemaRef ds:uri="http://purl.org/dc/terms/"/>
    <ds:schemaRef ds:uri="http://purl.org/dc/elements/1.1/"/>
    <ds:schemaRef ds:uri="http://schemas.microsoft.com/office/2006/documentManagement/types"/>
    <ds:schemaRef ds:uri="http://purl.org/dc/dcmitype/"/>
    <ds:schemaRef ds:uri="fd87c46b-f6ea-4556-9e64-25c7bf294c6b"/>
    <ds:schemaRef ds:uri="2eb4492a-5f98-47be-88ae-aa8f87e20535"/>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3035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 Tinomuzivashi</dc:creator>
  <cp:keywords/>
  <dc:description/>
  <cp:lastModifiedBy>Hamid, Mohammed</cp:lastModifiedBy>
  <cp:revision>2</cp:revision>
  <cp:lastPrinted>2021-05-18T09:09:00Z</cp:lastPrinted>
  <dcterms:created xsi:type="dcterms:W3CDTF">2021-05-20T06:59:00Z</dcterms:created>
  <dcterms:modified xsi:type="dcterms:W3CDTF">2021-05-20T06:59:00Z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0x010100BBFCF018BABBD84C9C53E3D6FA70424F</vt:lpwstr>
  </property>
</Properties>
</file>